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88" w:rsidRPr="00A30E88" w:rsidRDefault="00A30E88" w:rsidP="00A30E88">
      <w:pPr>
        <w:rPr>
          <w:rFonts w:ascii="黑体" w:eastAsia="黑体" w:hAnsi="黑体" w:cs="Times New Roman"/>
          <w:sz w:val="28"/>
          <w:szCs w:val="28"/>
        </w:rPr>
      </w:pPr>
      <w:r w:rsidRPr="00A30E88">
        <w:rPr>
          <w:rFonts w:ascii="黑体" w:eastAsia="黑体" w:hAnsi="黑体" w:cs="Times New Roman" w:hint="eastAsia"/>
          <w:sz w:val="28"/>
          <w:szCs w:val="28"/>
        </w:rPr>
        <w:t>潞小2018-2019学年第一学期</w:t>
      </w:r>
      <w:r w:rsidRPr="00A30E88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    二年级    </w:t>
      </w:r>
      <w:r w:rsidRPr="00A30E88">
        <w:rPr>
          <w:rFonts w:ascii="黑体" w:eastAsia="黑体" w:hAnsi="黑体" w:cs="Times New Roman" w:hint="eastAsia"/>
          <w:sz w:val="28"/>
          <w:szCs w:val="28"/>
        </w:rPr>
        <w:t>备课组研讨课安排表</w:t>
      </w:r>
    </w:p>
    <w:p w:rsidR="00A30E88" w:rsidRPr="00A30E88" w:rsidRDefault="00A30E88" w:rsidP="00A30E88">
      <w:pPr>
        <w:rPr>
          <w:rFonts w:ascii="Calibri" w:eastAsia="宋体" w:hAnsi="Calibri" w:cs="Times New Roman"/>
        </w:rPr>
      </w:pPr>
    </w:p>
    <w:tbl>
      <w:tblPr>
        <w:tblStyle w:val="1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1843"/>
        <w:gridCol w:w="1701"/>
        <w:gridCol w:w="992"/>
        <w:gridCol w:w="1134"/>
        <w:gridCol w:w="1276"/>
      </w:tblGrid>
      <w:tr w:rsidR="00A30E88" w:rsidRPr="00A30E88" w:rsidTr="00C05B33">
        <w:tc>
          <w:tcPr>
            <w:tcW w:w="709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月份</w:t>
            </w:r>
          </w:p>
        </w:tc>
        <w:tc>
          <w:tcPr>
            <w:tcW w:w="993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研讨专题</w:t>
            </w:r>
          </w:p>
        </w:tc>
        <w:tc>
          <w:tcPr>
            <w:tcW w:w="1275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周次</w:t>
            </w:r>
          </w:p>
        </w:tc>
        <w:tc>
          <w:tcPr>
            <w:tcW w:w="1843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时间</w:t>
            </w:r>
            <w:r w:rsidRPr="00A30E88">
              <w:rPr>
                <w:rFonts w:ascii="Calibri" w:eastAsia="宋体" w:hAnsi="Calibri" w:cs="Times New Roman" w:hint="eastAsia"/>
              </w:rPr>
              <w:t xml:space="preserve">  </w:t>
            </w:r>
            <w:r w:rsidRPr="00A30E88">
              <w:rPr>
                <w:rFonts w:ascii="Calibri" w:eastAsia="宋体" w:hAnsi="Calibri" w:cs="Times New Roman" w:hint="eastAsia"/>
              </w:rPr>
              <w:t>地点</w:t>
            </w:r>
            <w:r w:rsidRPr="00A30E88">
              <w:rPr>
                <w:rFonts w:ascii="Calibri" w:eastAsia="宋体" w:hAnsi="Calibri" w:cs="Times New Roman" w:hint="eastAsia"/>
              </w:rPr>
              <w:t xml:space="preserve"> </w:t>
            </w:r>
            <w:r w:rsidRPr="00A30E88">
              <w:rPr>
                <w:rFonts w:ascii="Calibri" w:eastAsia="宋体" w:hAnsi="Calibri" w:cs="Times New Roman" w:hint="eastAsia"/>
              </w:rPr>
              <w:t>上课班级</w:t>
            </w:r>
          </w:p>
        </w:tc>
        <w:tc>
          <w:tcPr>
            <w:tcW w:w="1701" w:type="dxa"/>
            <w:vAlign w:val="center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课题、课时</w:t>
            </w:r>
          </w:p>
        </w:tc>
        <w:tc>
          <w:tcPr>
            <w:tcW w:w="992" w:type="dxa"/>
            <w:vAlign w:val="center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执教者</w:t>
            </w:r>
          </w:p>
        </w:tc>
        <w:tc>
          <w:tcPr>
            <w:tcW w:w="1134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参加人员</w:t>
            </w:r>
          </w:p>
        </w:tc>
        <w:tc>
          <w:tcPr>
            <w:tcW w:w="1276" w:type="dxa"/>
            <w:vAlign w:val="center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责任人</w:t>
            </w:r>
          </w:p>
        </w:tc>
      </w:tr>
      <w:tr w:rsidR="00A30E88" w:rsidRPr="00A30E88" w:rsidTr="00C05B33">
        <w:tc>
          <w:tcPr>
            <w:tcW w:w="709" w:type="dxa"/>
            <w:vMerge w:val="restart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十</w:t>
            </w:r>
          </w:p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一</w:t>
            </w:r>
          </w:p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月</w:t>
            </w:r>
          </w:p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份</w:t>
            </w:r>
          </w:p>
        </w:tc>
        <w:tc>
          <w:tcPr>
            <w:tcW w:w="993" w:type="dxa"/>
            <w:vMerge w:val="restart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神话传说</w:t>
            </w:r>
          </w:p>
        </w:tc>
        <w:tc>
          <w:tcPr>
            <w:tcW w:w="1275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第十周</w:t>
            </w:r>
          </w:p>
        </w:tc>
        <w:tc>
          <w:tcPr>
            <w:tcW w:w="1843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1</w:t>
            </w:r>
            <w:r w:rsidRPr="00A30E88">
              <w:rPr>
                <w:rFonts w:ascii="Calibri" w:eastAsia="宋体" w:hAnsi="Calibri" w:cs="Times New Roman"/>
              </w:rPr>
              <w:t>1</w:t>
            </w:r>
            <w:r w:rsidRPr="00A30E88">
              <w:rPr>
                <w:rFonts w:ascii="Calibri" w:eastAsia="宋体" w:hAnsi="Calibri" w:cs="Times New Roman" w:hint="eastAsia"/>
              </w:rPr>
              <w:t>.</w:t>
            </w:r>
            <w:r w:rsidRPr="00A30E88">
              <w:rPr>
                <w:rFonts w:ascii="Calibri" w:eastAsia="宋体" w:hAnsi="Calibri" w:cs="Times New Roman"/>
              </w:rPr>
              <w:t xml:space="preserve">9  </w:t>
            </w:r>
            <w:r w:rsidRPr="00A30E88">
              <w:rPr>
                <w:rFonts w:ascii="Calibri" w:eastAsia="宋体" w:hAnsi="Calibri" w:cs="Times New Roman" w:hint="eastAsia"/>
              </w:rPr>
              <w:t>二</w:t>
            </w:r>
            <w:r w:rsidRPr="00A30E88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1701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《大禹治水》</w:t>
            </w:r>
            <w:r w:rsidRPr="00A30E88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992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马骞</w:t>
            </w:r>
          </w:p>
        </w:tc>
        <w:tc>
          <w:tcPr>
            <w:tcW w:w="1134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组内老师</w:t>
            </w:r>
          </w:p>
        </w:tc>
        <w:tc>
          <w:tcPr>
            <w:tcW w:w="1276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薛梦姣</w:t>
            </w:r>
          </w:p>
        </w:tc>
      </w:tr>
      <w:tr w:rsidR="00A30E88" w:rsidRPr="00A30E88" w:rsidTr="00C05B33">
        <w:tc>
          <w:tcPr>
            <w:tcW w:w="709" w:type="dxa"/>
            <w:vMerge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3" w:type="dxa"/>
            <w:vMerge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第十一周</w:t>
            </w:r>
          </w:p>
        </w:tc>
        <w:tc>
          <w:tcPr>
            <w:tcW w:w="1843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1</w:t>
            </w:r>
            <w:r w:rsidRPr="00A30E88">
              <w:rPr>
                <w:rFonts w:ascii="Calibri" w:eastAsia="宋体" w:hAnsi="Calibri" w:cs="Times New Roman"/>
              </w:rPr>
              <w:t>1</w:t>
            </w:r>
            <w:r w:rsidRPr="00A30E88">
              <w:rPr>
                <w:rFonts w:ascii="Calibri" w:eastAsia="宋体" w:hAnsi="Calibri" w:cs="Times New Roman" w:hint="eastAsia"/>
              </w:rPr>
              <w:t>.1</w:t>
            </w:r>
            <w:r w:rsidRPr="00A30E88">
              <w:rPr>
                <w:rFonts w:ascii="Calibri" w:eastAsia="宋体" w:hAnsi="Calibri" w:cs="Times New Roman"/>
              </w:rPr>
              <w:t xml:space="preserve">2 </w:t>
            </w:r>
            <w:r w:rsidRPr="00A30E88">
              <w:rPr>
                <w:rFonts w:ascii="Calibri" w:eastAsia="宋体" w:hAnsi="Calibri" w:cs="Times New Roman" w:hint="eastAsia"/>
              </w:rPr>
              <w:t>二</w:t>
            </w:r>
            <w:r w:rsidRPr="00A30E88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1701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《大禹治水》</w:t>
            </w:r>
            <w:r w:rsidRPr="00A30E88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992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顾金莲</w:t>
            </w:r>
          </w:p>
        </w:tc>
        <w:tc>
          <w:tcPr>
            <w:tcW w:w="1134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组内老师</w:t>
            </w:r>
          </w:p>
        </w:tc>
        <w:tc>
          <w:tcPr>
            <w:tcW w:w="1276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薛梦姣</w:t>
            </w:r>
          </w:p>
        </w:tc>
      </w:tr>
      <w:tr w:rsidR="00A30E88" w:rsidRPr="00A30E88" w:rsidTr="00C05B33">
        <w:tc>
          <w:tcPr>
            <w:tcW w:w="709" w:type="dxa"/>
            <w:vMerge/>
          </w:tcPr>
          <w:p w:rsidR="00A30E88" w:rsidRPr="00A30E88" w:rsidRDefault="00A30E88" w:rsidP="00A30E88">
            <w:pPr>
              <w:ind w:leftChars="-405" w:left="-850" w:firstLineChars="405" w:firstLine="810"/>
              <w:rPr>
                <w:rFonts w:ascii="Calibri" w:eastAsia="宋体" w:hAnsi="Calibri" w:cs="Times New Roman"/>
              </w:rPr>
            </w:pPr>
          </w:p>
        </w:tc>
        <w:tc>
          <w:tcPr>
            <w:tcW w:w="993" w:type="dxa"/>
            <w:vMerge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第十二周</w:t>
            </w:r>
          </w:p>
        </w:tc>
        <w:tc>
          <w:tcPr>
            <w:tcW w:w="1843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</w:tr>
      <w:tr w:rsidR="00A30E88" w:rsidRPr="00A30E88" w:rsidTr="00C05B33">
        <w:tc>
          <w:tcPr>
            <w:tcW w:w="709" w:type="dxa"/>
            <w:vMerge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3" w:type="dxa"/>
            <w:vMerge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  <w:r w:rsidRPr="00A30E88">
              <w:rPr>
                <w:rFonts w:ascii="Calibri" w:eastAsia="宋体" w:hAnsi="Calibri" w:cs="Times New Roman" w:hint="eastAsia"/>
              </w:rPr>
              <w:t>第十三周</w:t>
            </w:r>
          </w:p>
        </w:tc>
        <w:tc>
          <w:tcPr>
            <w:tcW w:w="1843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2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:rsidR="00A30E88" w:rsidRPr="00A30E88" w:rsidRDefault="00A30E88" w:rsidP="00A30E88">
            <w:pPr>
              <w:rPr>
                <w:rFonts w:ascii="Calibri" w:eastAsia="宋体" w:hAnsi="Calibri" w:cs="Times New Roman"/>
              </w:rPr>
            </w:pPr>
          </w:p>
        </w:tc>
      </w:tr>
    </w:tbl>
    <w:p w:rsidR="0056795D" w:rsidRDefault="0056795D">
      <w:bookmarkStart w:id="0" w:name="_GoBack"/>
      <w:bookmarkEnd w:id="0"/>
    </w:p>
    <w:sectPr w:rsidR="00567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3D" w:rsidRDefault="00FA693D" w:rsidP="00A30E88">
      <w:r>
        <w:separator/>
      </w:r>
    </w:p>
  </w:endnote>
  <w:endnote w:type="continuationSeparator" w:id="0">
    <w:p w:rsidR="00FA693D" w:rsidRDefault="00FA693D" w:rsidP="00A3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3D" w:rsidRDefault="00FA693D" w:rsidP="00A30E88">
      <w:r>
        <w:separator/>
      </w:r>
    </w:p>
  </w:footnote>
  <w:footnote w:type="continuationSeparator" w:id="0">
    <w:p w:rsidR="00FA693D" w:rsidRDefault="00FA693D" w:rsidP="00A3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AC"/>
    <w:rsid w:val="0056795D"/>
    <w:rsid w:val="00A30E88"/>
    <w:rsid w:val="00C806AC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A1DE44-DD14-4FF8-A244-DF1B1158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E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E88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A30E8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A3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Win10NeT.COM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2018-11-05T23:58:00Z</dcterms:created>
  <dcterms:modified xsi:type="dcterms:W3CDTF">2018-11-05T23:59:00Z</dcterms:modified>
</cp:coreProperties>
</file>