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4B37A">
      <w:pPr>
        <w:spacing w:line="301" w:lineRule="auto"/>
        <w:rPr>
          <w:rFonts w:ascii="Arial"/>
          <w:sz w:val="21"/>
        </w:rPr>
      </w:pPr>
    </w:p>
    <w:p w14:paraId="5EAAF8DF">
      <w:pPr>
        <w:spacing w:line="302" w:lineRule="auto"/>
        <w:rPr>
          <w:rFonts w:ascii="Arial"/>
          <w:sz w:val="21"/>
        </w:rPr>
      </w:pPr>
    </w:p>
    <w:p w14:paraId="4AAA6543">
      <w:pPr>
        <w:spacing w:line="302" w:lineRule="auto"/>
        <w:rPr>
          <w:rFonts w:ascii="Arial"/>
          <w:sz w:val="21"/>
        </w:rPr>
      </w:pPr>
    </w:p>
    <w:p w14:paraId="522A4F1C">
      <w:pPr>
        <w:spacing w:before="210" w:line="200" w:lineRule="auto"/>
        <w:ind w:left="1763"/>
        <w:outlineLvl w:val="0"/>
        <w:rPr>
          <w:rFonts w:ascii="微软雅黑" w:hAnsi="微软雅黑" w:eastAsia="微软雅黑" w:cs="微软雅黑"/>
          <w:sz w:val="49"/>
          <w:szCs w:val="49"/>
        </w:rPr>
      </w:pPr>
      <w:bookmarkStart w:id="0" w:name="_GoBack"/>
      <w:r>
        <w:rPr>
          <w:rFonts w:ascii="微软雅黑" w:hAnsi="微软雅黑" w:eastAsia="微软雅黑" w:cs="微软雅黑"/>
          <w:color w:val="231F20"/>
          <w:spacing w:val="8"/>
          <w:sz w:val="49"/>
          <w:szCs w:val="49"/>
        </w:rPr>
        <w:t>核心素养下排球校本课程的开发与实施</w:t>
      </w:r>
    </w:p>
    <w:p w14:paraId="5B5A239D">
      <w:pPr>
        <w:spacing w:line="374" w:lineRule="auto"/>
        <w:rPr>
          <w:rFonts w:ascii="Arial"/>
          <w:sz w:val="21"/>
        </w:rPr>
      </w:pPr>
    </w:p>
    <w:p w14:paraId="6298A3A7">
      <w:pPr>
        <w:pStyle w:val="2"/>
        <w:spacing w:before="75" w:line="214" w:lineRule="auto"/>
        <w:ind w:left="5165"/>
        <w:rPr>
          <w:sz w:val="23"/>
          <w:szCs w:val="23"/>
        </w:rPr>
      </w:pPr>
      <w:r>
        <w:rPr>
          <w:color w:val="231F20"/>
          <w:spacing w:val="4"/>
          <w:sz w:val="23"/>
          <w:szCs w:val="23"/>
        </w:rPr>
        <w:t>孙</w:t>
      </w:r>
      <w:r>
        <w:rPr>
          <w:color w:val="231F20"/>
          <w:spacing w:val="10"/>
          <w:sz w:val="23"/>
          <w:szCs w:val="23"/>
        </w:rPr>
        <w:t xml:space="preserve">  </w:t>
      </w:r>
      <w:r>
        <w:rPr>
          <w:color w:val="231F20"/>
          <w:spacing w:val="4"/>
          <w:sz w:val="23"/>
          <w:szCs w:val="23"/>
        </w:rPr>
        <w:t>姣</w:t>
      </w:r>
      <w:r>
        <w:rPr>
          <w:color w:val="231F20"/>
          <w:spacing w:val="10"/>
          <w:sz w:val="23"/>
          <w:szCs w:val="23"/>
        </w:rPr>
        <w:t xml:space="preserve">  </w:t>
      </w:r>
      <w:r>
        <w:rPr>
          <w:color w:val="231F20"/>
          <w:spacing w:val="4"/>
          <w:sz w:val="23"/>
          <w:szCs w:val="23"/>
        </w:rPr>
        <w:t>盛晓虎</w:t>
      </w:r>
    </w:p>
    <w:p w14:paraId="298788FE">
      <w:pPr>
        <w:spacing w:before="23"/>
      </w:pPr>
    </w:p>
    <w:p w14:paraId="582D22DD">
      <w:pPr>
        <w:spacing w:before="23"/>
      </w:pPr>
    </w:p>
    <w:p w14:paraId="3D556545">
      <w:pPr>
        <w:spacing w:before="23"/>
      </w:pPr>
    </w:p>
    <w:p w14:paraId="5A09C12F">
      <w:pPr>
        <w:spacing w:before="23"/>
      </w:pPr>
    </w:p>
    <w:p w14:paraId="56B80BAC">
      <w:pPr>
        <w:sectPr>
          <w:headerReference r:id="rId5" w:type="default"/>
          <w:pgSz w:w="12076" w:h="16498"/>
          <w:pgMar w:top="1313" w:right="0" w:bottom="0" w:left="10" w:header="989" w:footer="0" w:gutter="0"/>
          <w:cols w:equalWidth="0" w:num="1">
            <w:col w:w="12066"/>
          </w:cols>
        </w:sectPr>
      </w:pPr>
    </w:p>
    <w:p w14:paraId="24B1C1EF">
      <w:pPr>
        <w:spacing w:before="44" w:line="287" w:lineRule="auto"/>
        <w:ind w:left="1183" w:right="215" w:firstLine="316"/>
        <w:jc w:val="both"/>
        <w:rPr>
          <w:rFonts w:ascii="楷体" w:hAnsi="楷体" w:eastAsia="楷体" w:cs="楷体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2"/>
          <w:sz w:val="19"/>
          <w:szCs w:val="19"/>
        </w:rPr>
        <w:t>【摘</w:t>
      </w:r>
      <w:r>
        <w:rPr>
          <w:rFonts w:ascii="微软雅黑" w:hAnsi="微软雅黑" w:eastAsia="微软雅黑" w:cs="微软雅黑"/>
          <w:color w:val="231F20"/>
          <w:spacing w:val="18"/>
          <w:w w:val="101"/>
          <w:sz w:val="19"/>
          <w:szCs w:val="19"/>
        </w:rPr>
        <w:t xml:space="preserve">   </w:t>
      </w:r>
      <w:r>
        <w:rPr>
          <w:rFonts w:ascii="微软雅黑" w:hAnsi="微软雅黑" w:eastAsia="微软雅黑" w:cs="微软雅黑"/>
          <w:color w:val="231F20"/>
          <w:spacing w:val="2"/>
          <w:sz w:val="19"/>
          <w:szCs w:val="19"/>
        </w:rPr>
        <w:t>要】</w:t>
      </w:r>
      <w:r>
        <w:rPr>
          <w:rFonts w:ascii="微软雅黑" w:hAnsi="微软雅黑" w:eastAsia="微软雅黑" w:cs="微软雅黑"/>
          <w:color w:val="231F20"/>
          <w:spacing w:val="-16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2"/>
          <w:sz w:val="19"/>
          <w:szCs w:val="19"/>
        </w:rPr>
        <w:t>小学体育校本课程的开发与实施丰富了</w:t>
      </w:r>
      <w:r>
        <w:rPr>
          <w:rFonts w:ascii="楷体" w:hAnsi="楷体" w:eastAsia="楷体" w:cs="楷体"/>
          <w:color w:val="231F20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12"/>
          <w:sz w:val="19"/>
          <w:szCs w:val="19"/>
        </w:rPr>
        <w:t>学校体育教学的内涵</w:t>
      </w:r>
      <w:r>
        <w:rPr>
          <w:rFonts w:ascii="楷体" w:hAnsi="楷体" w:eastAsia="楷体" w:cs="楷体"/>
          <w:color w:val="231F20"/>
          <w:spacing w:val="-53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12"/>
          <w:sz w:val="19"/>
          <w:szCs w:val="19"/>
        </w:rPr>
        <w:t>，是实施素质教育的重要途径。</w:t>
      </w:r>
      <w:r>
        <w:rPr>
          <w:rFonts w:ascii="楷体" w:hAnsi="楷体" w:eastAsia="楷体" w:cs="楷体"/>
          <w:color w:val="231F20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10"/>
          <w:sz w:val="19"/>
          <w:szCs w:val="19"/>
        </w:rPr>
        <w:t>排球运动能够激发学生的内在潜能，提升学生的体育</w:t>
      </w:r>
      <w:r>
        <w:rPr>
          <w:rFonts w:ascii="楷体" w:hAnsi="楷体" w:eastAsia="楷体" w:cs="楷体"/>
          <w:color w:val="231F20"/>
          <w:spacing w:val="13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10"/>
          <w:sz w:val="19"/>
          <w:szCs w:val="19"/>
        </w:rPr>
        <w:t>活动能力，锻炼学生的身体素质，培养学生的终身体</w:t>
      </w:r>
      <w:r>
        <w:rPr>
          <w:rFonts w:ascii="楷体" w:hAnsi="楷体" w:eastAsia="楷体" w:cs="楷体"/>
          <w:color w:val="231F20"/>
          <w:spacing w:val="14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10"/>
          <w:sz w:val="19"/>
          <w:szCs w:val="19"/>
        </w:rPr>
        <w:t>育意识，促进学生的健康成长。要想在校园里推广和</w:t>
      </w:r>
      <w:r>
        <w:rPr>
          <w:rFonts w:ascii="楷体" w:hAnsi="楷体" w:eastAsia="楷体" w:cs="楷体"/>
          <w:color w:val="231F20"/>
          <w:spacing w:val="14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10"/>
          <w:sz w:val="19"/>
          <w:szCs w:val="19"/>
        </w:rPr>
        <w:t>普及排球运动，激发学生学习排球的兴趣，需要开发</w:t>
      </w:r>
      <w:r>
        <w:rPr>
          <w:rFonts w:ascii="楷体" w:hAnsi="楷体" w:eastAsia="楷体" w:cs="楷体"/>
          <w:color w:val="231F20"/>
          <w:spacing w:val="14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5"/>
          <w:sz w:val="19"/>
          <w:szCs w:val="19"/>
        </w:rPr>
        <w:t>以排球为特色的体育校本课程。</w:t>
      </w:r>
    </w:p>
    <w:p w14:paraId="3FC19901">
      <w:pPr>
        <w:spacing w:before="31" w:line="205" w:lineRule="auto"/>
        <w:ind w:left="1500"/>
        <w:rPr>
          <w:rFonts w:ascii="楷体" w:hAnsi="楷体" w:eastAsia="楷体" w:cs="楷体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【关键词】</w:t>
      </w:r>
      <w:r>
        <w:rPr>
          <w:rFonts w:ascii="微软雅黑" w:hAnsi="微软雅黑" w:eastAsia="微软雅黑" w:cs="微软雅黑"/>
          <w:color w:val="231F20"/>
          <w:spacing w:val="-34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3"/>
          <w:sz w:val="19"/>
          <w:szCs w:val="19"/>
        </w:rPr>
        <w:t>排球运动  校本课程  核心</w:t>
      </w:r>
      <w:r>
        <w:rPr>
          <w:rFonts w:ascii="楷体" w:hAnsi="楷体" w:eastAsia="楷体" w:cs="楷体"/>
          <w:color w:val="231F20"/>
          <w:spacing w:val="2"/>
          <w:sz w:val="19"/>
          <w:szCs w:val="19"/>
        </w:rPr>
        <w:t>素养</w:t>
      </w:r>
    </w:p>
    <w:p w14:paraId="28159754">
      <w:pPr>
        <w:spacing w:before="35" w:line="204" w:lineRule="auto"/>
        <w:ind w:left="1500"/>
        <w:rPr>
          <w:rFonts w:ascii="楷体" w:hAnsi="楷体" w:eastAsia="楷体" w:cs="楷体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【中图分类号】</w:t>
      </w:r>
      <w:r>
        <w:rPr>
          <w:rFonts w:ascii="微软雅黑" w:hAnsi="微软雅黑" w:eastAsia="微软雅黑" w:cs="微软雅黑"/>
          <w:color w:val="231F20"/>
          <w:spacing w:val="-27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3"/>
          <w:sz w:val="19"/>
          <w:szCs w:val="19"/>
        </w:rPr>
        <w:t xml:space="preserve">G633.96      </w:t>
      </w: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【文献标识码】</w:t>
      </w:r>
      <w:r>
        <w:rPr>
          <w:rFonts w:ascii="楷体" w:hAnsi="楷体" w:eastAsia="楷体" w:cs="楷体"/>
          <w:color w:val="231F20"/>
          <w:spacing w:val="3"/>
          <w:sz w:val="19"/>
          <w:szCs w:val="19"/>
        </w:rPr>
        <w:t>A</w:t>
      </w:r>
    </w:p>
    <w:p w14:paraId="09A8C82F">
      <w:pPr>
        <w:spacing w:before="37" w:line="205" w:lineRule="auto"/>
        <w:ind w:left="1500"/>
        <w:rPr>
          <w:rFonts w:ascii="楷体" w:hAnsi="楷体" w:eastAsia="楷体" w:cs="楷体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【文章编号】</w:t>
      </w:r>
      <w:r>
        <w:rPr>
          <w:rFonts w:ascii="微软雅黑" w:hAnsi="微软雅黑" w:eastAsia="微软雅黑" w:cs="微软雅黑"/>
          <w:color w:val="231F20"/>
          <w:spacing w:val="-20"/>
          <w:sz w:val="19"/>
          <w:szCs w:val="19"/>
        </w:rPr>
        <w:t xml:space="preserve"> </w:t>
      </w:r>
      <w:r>
        <w:rPr>
          <w:rFonts w:ascii="楷体" w:hAnsi="楷体" w:eastAsia="楷体" w:cs="楷体"/>
          <w:color w:val="231F20"/>
          <w:spacing w:val="3"/>
          <w:sz w:val="19"/>
          <w:szCs w:val="19"/>
        </w:rPr>
        <w:t>1002-3275（2020）16-10-03</w:t>
      </w:r>
    </w:p>
    <w:p w14:paraId="5E188594">
      <w:pPr>
        <w:spacing w:line="411" w:lineRule="auto"/>
        <w:rPr>
          <w:rFonts w:ascii="Arial"/>
          <w:sz w:val="21"/>
        </w:rPr>
      </w:pPr>
    </w:p>
    <w:p w14:paraId="4BD04F4B">
      <w:pPr>
        <w:spacing w:before="82" w:line="208" w:lineRule="auto"/>
        <w:ind w:left="1592"/>
        <w:outlineLvl w:val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一</w:t>
      </w:r>
      <w:r>
        <w:rPr>
          <w:rFonts w:ascii="微软雅黑" w:hAnsi="微软雅黑" w:eastAsia="微软雅黑" w:cs="微软雅黑"/>
          <w:color w:val="231F20"/>
          <w:spacing w:val="-32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、开发背景</w:t>
      </w:r>
    </w:p>
    <w:p w14:paraId="314D107F">
      <w:pPr>
        <w:pStyle w:val="2"/>
        <w:spacing w:before="192" w:line="300" w:lineRule="auto"/>
        <w:ind w:left="1184" w:right="212" w:firstLine="300"/>
        <w:jc w:val="both"/>
      </w:pPr>
      <w:r>
        <w:rPr>
          <w:color w:val="231F20"/>
          <w:spacing w:val="6"/>
        </w:rPr>
        <w:t>《基础教育课程改革纲要（试行）》指出：“学校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在执行国家课程和地方课程的同时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12"/>
        </w:rPr>
        <w:t>，应视当前</w:t>
      </w:r>
      <w:r>
        <w:rPr>
          <w:color w:val="231F20"/>
          <w:spacing w:val="11"/>
        </w:rPr>
        <w:t>社会、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经济发展的具体情况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，结合本校的传统和优势、学生</w:t>
      </w:r>
      <w:r>
        <w:rPr>
          <w:color w:val="231F20"/>
        </w:rPr>
        <w:t xml:space="preserve">  的兴趣和需要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 xml:space="preserve">，开发或选用适合本校的课程。”小学体  </w:t>
      </w:r>
      <w:r>
        <w:rPr>
          <w:color w:val="231F20"/>
          <w:spacing w:val="8"/>
        </w:rPr>
        <w:t>育要切实贯彻和全面落实素质教育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，必须结合地区和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学校实际情况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，科学、合理地开发校本课程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，把它作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为对国家课程的一种补充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，使其体现学校特色教育理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念，让学校教育符合国家要求的同时更具特色。</w:t>
      </w:r>
    </w:p>
    <w:p w14:paraId="197E25EB">
      <w:pPr>
        <w:pStyle w:val="2"/>
        <w:spacing w:before="45" w:line="294" w:lineRule="auto"/>
        <w:ind w:left="1181" w:right="212" w:firstLine="399"/>
        <w:jc w:val="both"/>
      </w:pPr>
      <w:r>
        <w:rPr>
          <w:color w:val="231F20"/>
          <w:spacing w:val="10"/>
        </w:rPr>
        <w:t>江苏省常州市武进区坂上小学是以排球为特色的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7"/>
        </w:rPr>
        <w:t>学校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，学校领导高度重视学生开展排球项目运动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，不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仅配备具有一定排球教学经验的体育教师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9"/>
        </w:rPr>
        <w:t>，</w:t>
      </w:r>
      <w:r>
        <w:rPr>
          <w:color w:val="231F20"/>
          <w:spacing w:val="8"/>
        </w:rPr>
        <w:t>而且还聘</w:t>
      </w:r>
      <w:r>
        <w:rPr>
          <w:color w:val="231F20"/>
        </w:rPr>
        <w:t xml:space="preserve">  </w:t>
      </w:r>
      <w:r>
        <w:rPr>
          <w:color w:val="231F20"/>
          <w:spacing w:val="14"/>
        </w:rPr>
        <w:t>请了优秀的排球专业教练。近年来学校排球队在市、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10"/>
        </w:rPr>
        <w:t>区各级比赛中获得了优异成绩。在这种浓厚的校园排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7"/>
        </w:rPr>
        <w:t>球文化氛围中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，学生是排球文化的受益者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，更是校园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排球文化的创造者和传播者。针对学校排球教学缺乏</w:t>
      </w:r>
      <w:r>
        <w:rPr>
          <w:color w:val="231F20"/>
          <w:spacing w:val="8"/>
        </w:rPr>
        <w:t xml:space="preserve">  </w:t>
      </w:r>
      <w:r>
        <w:rPr>
          <w:color w:val="231F20"/>
          <w:spacing w:val="9"/>
        </w:rPr>
        <w:t>系统性和规范性的问题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9"/>
        </w:rPr>
        <w:t>，为了让更多的学生</w:t>
      </w:r>
      <w:r>
        <w:rPr>
          <w:color w:val="231F20"/>
          <w:spacing w:val="8"/>
        </w:rPr>
        <w:t>参与到排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球活动中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，感受排球运动的魅力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，发自内心地喜欢排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球这项运动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，并熟练地掌握排球运动技能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，学校需要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开发具有学校特色的排球校本课程。为此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9"/>
        </w:rPr>
        <w:t>，</w:t>
      </w:r>
      <w:r>
        <w:rPr>
          <w:color w:val="231F20"/>
          <w:spacing w:val="8"/>
        </w:rPr>
        <w:t>学校根据</w:t>
      </w:r>
      <w:r>
        <w:rPr>
          <w:color w:val="231F20"/>
        </w:rPr>
        <w:t xml:space="preserve">  </w:t>
      </w:r>
      <w:r>
        <w:rPr>
          <w:color w:val="231F20"/>
          <w:spacing w:val="9"/>
        </w:rPr>
        <w:t>排球项目的运动特性和小学生的身心发展规</w:t>
      </w:r>
      <w:r>
        <w:rPr>
          <w:color w:val="231F20"/>
          <w:spacing w:val="8"/>
        </w:rPr>
        <w:t>律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8"/>
        </w:rPr>
        <w:t>，着重</w:t>
      </w:r>
    </w:p>
    <w:p w14:paraId="19658C5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8DD4CC5">
      <w:pPr>
        <w:pStyle w:val="2"/>
        <w:spacing w:before="52" w:line="304" w:lineRule="auto"/>
        <w:ind w:left="16" w:right="1247" w:hanging="2"/>
        <w:jc w:val="both"/>
      </w:pPr>
      <w:r>
        <w:rPr>
          <w:color w:val="231F20"/>
          <w:spacing w:val="7"/>
        </w:rPr>
        <w:t>进行排球校本教研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，开发、实施排球校本课</w:t>
      </w:r>
      <w:r>
        <w:rPr>
          <w:color w:val="231F20"/>
          <w:spacing w:val="6"/>
        </w:rPr>
        <w:t>程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，让学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生切实参与到排球运动中以促进学生体育核心素养的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4"/>
        </w:rPr>
        <w:t>提高，彰显学校体育特色。</w:t>
      </w:r>
    </w:p>
    <w:p w14:paraId="59E7F824">
      <w:pPr>
        <w:spacing w:before="162" w:line="207" w:lineRule="auto"/>
        <w:ind w:left="422"/>
        <w:outlineLvl w:val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5"/>
          <w:sz w:val="19"/>
          <w:szCs w:val="19"/>
        </w:rPr>
        <w:t>二</w:t>
      </w:r>
      <w:r>
        <w:rPr>
          <w:rFonts w:ascii="微软雅黑" w:hAnsi="微软雅黑" w:eastAsia="微软雅黑" w:cs="微软雅黑"/>
          <w:color w:val="231F20"/>
          <w:spacing w:val="-33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5"/>
          <w:sz w:val="19"/>
          <w:szCs w:val="19"/>
        </w:rPr>
        <w:t>、教材现状分析</w:t>
      </w:r>
    </w:p>
    <w:p w14:paraId="64F68B02">
      <w:pPr>
        <w:pStyle w:val="2"/>
        <w:spacing w:before="197" w:line="310" w:lineRule="auto"/>
        <w:ind w:left="13" w:right="1184" w:firstLine="393"/>
        <w:jc w:val="both"/>
      </w:pPr>
      <w:r>
        <w:rPr>
          <w:color w:val="231F20"/>
          <w:spacing w:val="1"/>
        </w:rPr>
        <w:t>被编入《小学体育教学教师用书》的体育教学内容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2"/>
        </w:rPr>
        <w:t>众多，排球只是其中的一部分。通过查阅多种版本的小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学体育教材，发现教材中关于排球的内容很少，以江苏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2"/>
        </w:rPr>
        <w:t>版小学体育教材“科学的预设  艺术的生成”为例，其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中水平一和水平二没有安排与排球相关的基本教学内容，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9"/>
        </w:rPr>
        <w:t>水平三中排球教学内容也不多（见表1）。</w:t>
      </w:r>
    </w:p>
    <w:p w14:paraId="711275DD">
      <w:pPr>
        <w:spacing w:before="9" w:line="209" w:lineRule="auto"/>
        <w:ind w:left="824"/>
        <w:rPr>
          <w:rFonts w:ascii="微软雅黑" w:hAnsi="微软雅黑" w:eastAsia="微软雅黑" w:cs="微软雅黑"/>
          <w:sz w:val="16"/>
          <w:szCs w:val="16"/>
        </w:rPr>
      </w:pPr>
      <w:r>
        <w:rPr>
          <w:rFonts w:ascii="微软雅黑" w:hAnsi="微软雅黑" w:eastAsia="微软雅黑" w:cs="微软雅黑"/>
          <w:color w:val="231F20"/>
          <w:spacing w:val="7"/>
          <w:sz w:val="16"/>
          <w:szCs w:val="16"/>
        </w:rPr>
        <w:t>表</w:t>
      </w:r>
      <w:r>
        <w:rPr>
          <w:rFonts w:ascii="微软雅黑" w:hAnsi="微软雅黑" w:eastAsia="微软雅黑" w:cs="微软雅黑"/>
          <w:color w:val="231F20"/>
          <w:spacing w:val="-3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7"/>
          <w:sz w:val="16"/>
          <w:szCs w:val="16"/>
        </w:rPr>
        <w:t>1</w:t>
      </w:r>
      <w:r>
        <w:rPr>
          <w:rFonts w:ascii="微软雅黑" w:hAnsi="微软雅黑" w:eastAsia="微软雅黑" w:cs="微软雅黑"/>
          <w:color w:val="231F20"/>
          <w:spacing w:val="12"/>
          <w:sz w:val="16"/>
          <w:szCs w:val="16"/>
        </w:rPr>
        <w:t xml:space="preserve">   </w:t>
      </w:r>
      <w:r>
        <w:rPr>
          <w:rFonts w:ascii="微软雅黑" w:hAnsi="微软雅黑" w:eastAsia="微软雅黑" w:cs="微软雅黑"/>
          <w:color w:val="231F20"/>
          <w:spacing w:val="7"/>
          <w:sz w:val="16"/>
          <w:szCs w:val="16"/>
        </w:rPr>
        <w:t>江苏版体育教材排球内容选编情况</w:t>
      </w:r>
    </w:p>
    <w:p w14:paraId="107F20C6">
      <w:pPr>
        <w:spacing w:line="53" w:lineRule="exact"/>
      </w:pPr>
    </w:p>
    <w:tbl>
      <w:tblPr>
        <w:tblStyle w:val="5"/>
        <w:tblW w:w="4628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490"/>
        <w:gridCol w:w="1400"/>
      </w:tblGrid>
      <w:tr w14:paraId="77E1C5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3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283776B">
            <w:pPr>
              <w:spacing w:before="50" w:line="198" w:lineRule="auto"/>
              <w:ind w:left="3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6"/>
                <w:szCs w:val="16"/>
              </w:rPr>
              <w:t>学习水平</w:t>
            </w:r>
          </w:p>
        </w:tc>
        <w:tc>
          <w:tcPr>
            <w:tcW w:w="2490" w:type="dxa"/>
            <w:tcBorders>
              <w:top w:val="single" w:color="231F20" w:sz="6" w:space="0"/>
            </w:tcBorders>
            <w:vAlign w:val="top"/>
          </w:tcPr>
          <w:p w14:paraId="028CB8E1">
            <w:pPr>
              <w:spacing w:before="50" w:line="198" w:lineRule="auto"/>
              <w:ind w:left="74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7"/>
                <w:sz w:val="16"/>
                <w:szCs w:val="16"/>
              </w:rPr>
              <w:t>单元学习目标</w:t>
            </w:r>
          </w:p>
        </w:tc>
        <w:tc>
          <w:tcPr>
            <w:tcW w:w="140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C6AD93F">
            <w:pPr>
              <w:spacing w:before="50" w:line="198" w:lineRule="auto"/>
              <w:ind w:left="3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8"/>
                <w:sz w:val="16"/>
                <w:szCs w:val="16"/>
              </w:rPr>
              <w:t>单元教学课时内容</w:t>
            </w:r>
          </w:p>
        </w:tc>
      </w:tr>
      <w:tr w14:paraId="352E44D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738" w:type="dxa"/>
            <w:tcBorders>
              <w:left w:val="single" w:color="231F20" w:sz="6" w:space="0"/>
            </w:tcBorders>
            <w:vAlign w:val="top"/>
          </w:tcPr>
          <w:p w14:paraId="0D1E28D6">
            <w:pPr>
              <w:spacing w:line="401" w:lineRule="auto"/>
              <w:rPr>
                <w:rFonts w:ascii="Arial"/>
                <w:sz w:val="21"/>
              </w:rPr>
            </w:pPr>
          </w:p>
          <w:p w14:paraId="49D8A7C2">
            <w:pPr>
              <w:pStyle w:val="6"/>
              <w:spacing w:before="45" w:line="245" w:lineRule="auto"/>
              <w:ind w:left="75" w:right="69" w:firstLine="69"/>
            </w:pPr>
            <w:r>
              <w:rPr>
                <w:color w:val="231F20"/>
                <w:spacing w:val="6"/>
              </w:rPr>
              <w:t>五年级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第二学期</w:t>
            </w:r>
          </w:p>
        </w:tc>
        <w:tc>
          <w:tcPr>
            <w:tcW w:w="2490" w:type="dxa"/>
            <w:vAlign w:val="top"/>
          </w:tcPr>
          <w:p w14:paraId="61EBB478">
            <w:pPr>
              <w:pStyle w:val="6"/>
              <w:spacing w:before="69" w:line="234" w:lineRule="auto"/>
              <w:ind w:left="73" w:right="52" w:hanging="10"/>
            </w:pPr>
            <w:r>
              <w:rPr>
                <w:color w:val="231F20"/>
                <w:spacing w:val="7"/>
              </w:rPr>
              <w:t>1.积极主动地参与排球垫球动作的学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习</w:t>
            </w:r>
          </w:p>
          <w:p w14:paraId="11B79909">
            <w:pPr>
              <w:pStyle w:val="6"/>
              <w:spacing w:before="22" w:line="246" w:lineRule="auto"/>
              <w:ind w:left="60" w:right="52" w:hanging="5"/>
            </w:pPr>
            <w:r>
              <w:rPr>
                <w:color w:val="231F20"/>
                <w:spacing w:val="5"/>
              </w:rPr>
              <w:t>2.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5"/>
              </w:rPr>
              <w:t>了解垫球在排球运动中的作用，初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9"/>
              </w:rPr>
              <w:t>步学会双手正面垫球的动作方法</w:t>
            </w:r>
          </w:p>
          <w:p w14:paraId="48F680F7">
            <w:pPr>
              <w:pStyle w:val="6"/>
              <w:spacing w:before="5" w:line="246" w:lineRule="auto"/>
              <w:ind w:left="54" w:right="52" w:firstLine="1"/>
            </w:pPr>
            <w:r>
              <w:rPr>
                <w:color w:val="231F20"/>
                <w:spacing w:val="11"/>
              </w:rPr>
              <w:t>3.</w:t>
            </w:r>
            <w:r>
              <w:rPr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11"/>
              </w:rPr>
              <w:t>通过垫球的练习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11"/>
              </w:rPr>
              <w:t>，发展灵敏</w:t>
            </w:r>
            <w:r>
              <w:rPr>
                <w:color w:val="231F20"/>
                <w:spacing w:val="-41"/>
              </w:rPr>
              <w:t xml:space="preserve"> </w:t>
            </w:r>
            <w:r>
              <w:rPr>
                <w:color w:val="231F20"/>
                <w:spacing w:val="11"/>
              </w:rPr>
              <w:t>、协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9"/>
              </w:rPr>
              <w:t>调、平衡等身体素质</w:t>
            </w:r>
          </w:p>
        </w:tc>
        <w:tc>
          <w:tcPr>
            <w:tcW w:w="1400" w:type="dxa"/>
            <w:tcBorders>
              <w:right w:val="single" w:color="231F20" w:sz="6" w:space="0"/>
            </w:tcBorders>
            <w:vAlign w:val="top"/>
          </w:tcPr>
          <w:p w14:paraId="4408EDCD">
            <w:pPr>
              <w:pStyle w:val="6"/>
              <w:spacing w:before="70" w:line="247" w:lineRule="auto"/>
              <w:ind w:left="63" w:right="153" w:firstLine="8"/>
            </w:pPr>
            <w:r>
              <w:rPr>
                <w:color w:val="231F20"/>
                <w:spacing w:val="1"/>
              </w:rPr>
              <w:t>1.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1"/>
              </w:rPr>
              <w:t>准备姿势和移动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6"/>
              </w:rPr>
              <w:t>2.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6"/>
              </w:rPr>
              <w:t>自抛自垫</w:t>
            </w:r>
          </w:p>
          <w:p w14:paraId="1D235DFD">
            <w:pPr>
              <w:pStyle w:val="6"/>
              <w:spacing w:before="2" w:line="248" w:lineRule="auto"/>
              <w:ind w:left="64" w:right="297"/>
            </w:pPr>
            <w:r>
              <w:rPr>
                <w:color w:val="231F20"/>
                <w:spacing w:val="6"/>
              </w:rPr>
              <w:t>3.正面双手垫球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4"/>
              </w:rPr>
              <w:t>4.跨步垫球</w:t>
            </w:r>
          </w:p>
          <w:p w14:paraId="3A2EC0F9">
            <w:pPr>
              <w:pStyle w:val="6"/>
              <w:spacing w:before="3" w:line="247" w:lineRule="auto"/>
              <w:ind w:left="65" w:right="83"/>
            </w:pPr>
            <w:r>
              <w:rPr>
                <w:color w:val="231F20"/>
                <w:spacing w:val="9"/>
              </w:rPr>
              <w:t>5.</w:t>
            </w:r>
            <w:r>
              <w:rPr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9"/>
              </w:rPr>
              <w:t>两人“对垫球”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6.</w:t>
            </w:r>
            <w:r>
              <w:rPr>
                <w:color w:val="231F20"/>
                <w:spacing w:val="-23"/>
              </w:rPr>
              <w:t xml:space="preserve"> </w:t>
            </w:r>
            <w:r>
              <w:rPr>
                <w:color w:val="231F20"/>
                <w:spacing w:val="-1"/>
              </w:rPr>
              <w:t>网上垫球比赛</w:t>
            </w:r>
          </w:p>
        </w:tc>
      </w:tr>
      <w:tr w14:paraId="18B3A53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738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C1160E4">
            <w:pPr>
              <w:spacing w:line="255" w:lineRule="auto"/>
              <w:rPr>
                <w:rFonts w:ascii="Arial"/>
                <w:sz w:val="21"/>
              </w:rPr>
            </w:pPr>
          </w:p>
          <w:p w14:paraId="44C19BF9">
            <w:pPr>
              <w:spacing w:line="256" w:lineRule="auto"/>
              <w:rPr>
                <w:rFonts w:ascii="Arial"/>
                <w:sz w:val="21"/>
              </w:rPr>
            </w:pPr>
          </w:p>
          <w:p w14:paraId="1FBD42B8">
            <w:pPr>
              <w:spacing w:line="256" w:lineRule="auto"/>
              <w:rPr>
                <w:rFonts w:ascii="Arial"/>
                <w:sz w:val="21"/>
              </w:rPr>
            </w:pPr>
          </w:p>
          <w:p w14:paraId="310584C9">
            <w:pPr>
              <w:pStyle w:val="6"/>
              <w:spacing w:before="46" w:line="245" w:lineRule="auto"/>
              <w:ind w:left="75" w:right="69" w:firstLine="73"/>
            </w:pPr>
            <w:r>
              <w:rPr>
                <w:color w:val="231F20"/>
                <w:spacing w:val="4"/>
              </w:rPr>
              <w:t>六年级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第一学期</w:t>
            </w:r>
          </w:p>
        </w:tc>
        <w:tc>
          <w:tcPr>
            <w:tcW w:w="2490" w:type="dxa"/>
            <w:tcBorders>
              <w:bottom w:val="single" w:color="231F20" w:sz="6" w:space="0"/>
            </w:tcBorders>
            <w:vAlign w:val="top"/>
          </w:tcPr>
          <w:p w14:paraId="11E83468">
            <w:pPr>
              <w:pStyle w:val="6"/>
              <w:spacing w:before="60" w:line="246" w:lineRule="auto"/>
              <w:ind w:left="50" w:right="52" w:firstLine="13"/>
            </w:pPr>
            <w:r>
              <w:rPr>
                <w:color w:val="231F20"/>
                <w:spacing w:val="7"/>
              </w:rPr>
              <w:t>1.积极、主动地参与小排球传球、发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9"/>
              </w:rPr>
              <w:t>球与游戏活动的学习</w:t>
            </w:r>
          </w:p>
          <w:p w14:paraId="78BB6486">
            <w:pPr>
              <w:pStyle w:val="6"/>
              <w:spacing w:before="5" w:line="244" w:lineRule="auto"/>
              <w:ind w:left="50" w:right="52" w:firstLine="4"/>
            </w:pPr>
            <w:r>
              <w:rPr>
                <w:color w:val="231F20"/>
                <w:spacing w:val="8"/>
              </w:rPr>
              <w:t>2.初步掌握小排球上手传球、下手发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5"/>
              </w:rPr>
              <w:t>球等基本动作，并能进行组合运用</w:t>
            </w:r>
          </w:p>
          <w:p w14:paraId="241B42BE">
            <w:pPr>
              <w:pStyle w:val="6"/>
              <w:spacing w:before="7" w:line="246" w:lineRule="auto"/>
              <w:ind w:left="56" w:right="52"/>
            </w:pPr>
            <w:r>
              <w:rPr>
                <w:color w:val="231F20"/>
                <w:spacing w:val="-1"/>
              </w:rPr>
              <w:t>3.在练习的过程中，发展肌肉、韧带弹</w:t>
            </w:r>
            <w:r>
              <w:rPr>
                <w:color w:val="231F20"/>
                <w:spacing w:val="13"/>
              </w:rPr>
              <w:t xml:space="preserve"> </w:t>
            </w:r>
            <w:r>
              <w:rPr>
                <w:color w:val="231F20"/>
                <w:spacing w:val="8"/>
              </w:rPr>
              <w:t>性，提高速度、灵敏、协调等身体素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质，培养准确的时空感觉</w:t>
            </w:r>
          </w:p>
          <w:p w14:paraId="66BFD87F">
            <w:pPr>
              <w:pStyle w:val="6"/>
              <w:spacing w:before="8" w:line="238" w:lineRule="auto"/>
              <w:ind w:left="54" w:right="52" w:firstLine="1"/>
              <w:jc w:val="both"/>
            </w:pPr>
            <w:r>
              <w:rPr>
                <w:color w:val="231F20"/>
                <w:spacing w:val="8"/>
              </w:rPr>
              <w:t>4.在练习中勇于克服困难，主动与同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4"/>
              </w:rPr>
              <w:t>伴合作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14"/>
              </w:rPr>
              <w:t>，努力展示自我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14"/>
              </w:rPr>
              <w:t>，对自己充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7"/>
              </w:rPr>
              <w:t>满信心</w:t>
            </w:r>
          </w:p>
        </w:tc>
        <w:tc>
          <w:tcPr>
            <w:tcW w:w="140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A38150E">
            <w:pPr>
              <w:pStyle w:val="6"/>
              <w:spacing w:before="59" w:line="247" w:lineRule="auto"/>
              <w:ind w:left="63" w:right="597" w:firstLine="8"/>
            </w:pPr>
            <w:r>
              <w:rPr>
                <w:color w:val="231F20"/>
                <w:spacing w:val="-8"/>
              </w:rPr>
              <w:t>1.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8"/>
              </w:rPr>
              <w:t>自抛自传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4"/>
              </w:rPr>
              <w:t>2.上手传球</w:t>
            </w:r>
          </w:p>
          <w:p w14:paraId="0C9BA29F">
            <w:pPr>
              <w:pStyle w:val="6"/>
              <w:spacing w:before="3" w:line="247" w:lineRule="auto"/>
              <w:ind w:left="64" w:right="147"/>
            </w:pPr>
            <w:r>
              <w:rPr>
                <w:color w:val="231F20"/>
                <w:spacing w:val="6"/>
              </w:rPr>
              <w:t>3.各种姿势的发球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4.</w:t>
            </w:r>
            <w:r>
              <w:rPr>
                <w:color w:val="231F20"/>
                <w:spacing w:val="-37"/>
              </w:rPr>
              <w:t xml:space="preserve"> </w:t>
            </w:r>
            <w:r>
              <w:rPr>
                <w:color w:val="231F20"/>
                <w:spacing w:val="-1"/>
              </w:rPr>
              <w:t>下手发球</w:t>
            </w:r>
          </w:p>
          <w:p w14:paraId="535E5A95">
            <w:pPr>
              <w:pStyle w:val="6"/>
              <w:spacing w:before="4" w:line="184" w:lineRule="exact"/>
              <w:ind w:left="65"/>
            </w:pPr>
            <w:r>
              <w:rPr>
                <w:color w:val="231F20"/>
                <w:spacing w:val="3"/>
                <w:position w:val="1"/>
              </w:rPr>
              <w:t>5.教学比赛</w:t>
            </w:r>
          </w:p>
        </w:tc>
      </w:tr>
    </w:tbl>
    <w:p w14:paraId="2495E825">
      <w:pPr>
        <w:pStyle w:val="2"/>
        <w:spacing w:before="121" w:line="299" w:lineRule="auto"/>
        <w:ind w:left="13" w:right="1184" w:firstLine="393"/>
        <w:jc w:val="both"/>
      </w:pPr>
      <w:r>
        <w:rPr>
          <w:color w:val="231F20"/>
          <w:spacing w:val="11"/>
        </w:rPr>
        <w:t>虽然教材中只有水平三提到安排学生学习排球技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术技能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，但是学校大部分学生在三、四年级时就已经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有一定的排球基础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，这就要求体育教师根据学生的实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际情况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，调整、优化和开发排球校本课程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，以</w:t>
      </w:r>
      <w:r>
        <w:rPr>
          <w:color w:val="231F20"/>
          <w:spacing w:val="6"/>
        </w:rPr>
        <w:t>满足学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生的发展需求。学校教师以体育与健康课程标准为依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1"/>
        </w:rPr>
        <w:t>据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11"/>
        </w:rPr>
        <w:t>，以适应学生的发展水平和满足学习需求为目的，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根据小学生的学习水平和学习能力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，为满足不同水平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和不同学段学生对体育运动的要求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，针对各年龄阶段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的学生选择适合他们学段的教学内容和教学</w:t>
      </w:r>
      <w:r>
        <w:rPr>
          <w:color w:val="231F20"/>
          <w:spacing w:val="8"/>
        </w:rPr>
        <w:t>方法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8"/>
        </w:rPr>
        <w:t>，着</w:t>
      </w:r>
    </w:p>
    <w:p w14:paraId="2DBCBCF4">
      <w:pPr>
        <w:spacing w:line="299" w:lineRule="auto"/>
        <w:sectPr>
          <w:type w:val="continuous"/>
          <w:pgSz w:w="12076" w:h="16498"/>
          <w:pgMar w:top="1313" w:right="0" w:bottom="0" w:left="10" w:header="989" w:footer="0" w:gutter="0"/>
          <w:cols w:equalWidth="0" w:num="2">
            <w:col w:w="6090" w:space="100"/>
            <w:col w:w="5877"/>
          </w:cols>
        </w:sectPr>
      </w:pPr>
    </w:p>
    <w:p w14:paraId="12BD6A05">
      <w:pPr>
        <w:spacing w:before="140"/>
      </w:pPr>
    </w:p>
    <w:p w14:paraId="677C87C5">
      <w:pPr>
        <w:sectPr>
          <w:type w:val="continuous"/>
          <w:pgSz w:w="12076" w:h="16498"/>
          <w:pgMar w:top="1313" w:right="0" w:bottom="0" w:left="10" w:header="989" w:footer="0" w:gutter="0"/>
          <w:cols w:equalWidth="0" w:num="1">
            <w:col w:w="12066"/>
          </w:cols>
        </w:sectPr>
      </w:pPr>
    </w:p>
    <w:p w14:paraId="52782FE4">
      <w:pPr>
        <w:spacing w:before="3" w:line="192" w:lineRule="exact"/>
        <w:ind w:left="742"/>
        <w:rPr>
          <w:rFonts w:ascii="黑体" w:hAnsi="黑体" w:eastAsia="黑体" w:cs="黑体"/>
          <w:sz w:val="28"/>
          <w:szCs w:val="28"/>
        </w:rPr>
      </w:pPr>
      <w:r>
        <w:pict>
          <v:shape id="_x0000_s1026" o:spid="_x0000_s1026" style="position:absolute;left:0pt;margin-left:59pt;margin-top:0.95pt;height:8.55pt;width:0.75pt;z-index:251659264;mso-width-relative:page;mso-height-relative:page;" filled="f" stroked="t" coordsize="15,171" path="m7,0l7,170e">
            <v:fill on="f" focussize="0,0"/>
            <v:stroke weight="0.71pt" color="#231F20" miterlimit="4" joinstyle="miter"/>
            <v:imagedata o:title=""/>
            <o:lock v:ext="edit"/>
          </v:shape>
        </w:pict>
      </w:r>
      <w:r>
        <w:rPr>
          <w:rFonts w:ascii="黑体" w:hAnsi="黑体" w:eastAsia="黑体" w:cs="黑体"/>
          <w:b/>
          <w:bCs/>
          <w:color w:val="231F20"/>
          <w:spacing w:val="34"/>
          <w:w w:val="102"/>
          <w:position w:val="-4"/>
          <w:sz w:val="28"/>
          <w:szCs w:val="28"/>
        </w:rPr>
        <w:t>10</w:t>
      </w:r>
    </w:p>
    <w:p w14:paraId="227BA16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C1844AE">
      <w:pPr>
        <w:spacing w:before="37" w:line="152" w:lineRule="exact"/>
        <w:jc w:val="right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color w:val="231F20"/>
          <w:spacing w:val="5"/>
          <w:position w:val="1"/>
          <w:sz w:val="10"/>
          <w:szCs w:val="10"/>
        </w:rPr>
        <w:t>JICHU JIAOYU YANJIU</w:t>
      </w:r>
      <w:r>
        <w:rPr>
          <w:rFonts w:ascii="黑体" w:hAnsi="黑体" w:eastAsia="黑体" w:cs="黑体"/>
          <w:color w:val="231F20"/>
          <w:spacing w:val="3"/>
          <w:position w:val="1"/>
          <w:sz w:val="10"/>
          <w:szCs w:val="10"/>
        </w:rPr>
        <w:t xml:space="preserve"> </w:t>
      </w:r>
      <w:r>
        <w:rPr>
          <w:rFonts w:ascii="黑体" w:hAnsi="黑体" w:eastAsia="黑体" w:cs="黑体"/>
          <w:color w:val="231F20"/>
          <w:spacing w:val="5"/>
          <w:position w:val="1"/>
          <w:sz w:val="10"/>
          <w:szCs w:val="10"/>
        </w:rPr>
        <w:t>·</w:t>
      </w:r>
    </w:p>
    <w:p w14:paraId="1A3903D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C97A8D3">
      <w:pPr>
        <w:spacing w:line="193" w:lineRule="exact"/>
      </w:pPr>
      <w:r>
        <w:rPr>
          <w:position w:val="-3"/>
        </w:rPr>
        <w:drawing>
          <wp:inline distT="0" distB="0" distL="0" distR="0">
            <wp:extent cx="517525" cy="12255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18" cy="12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FC857">
      <w:pPr>
        <w:spacing w:line="193" w:lineRule="exact"/>
        <w:sectPr>
          <w:type w:val="continuous"/>
          <w:pgSz w:w="12076" w:h="16498"/>
          <w:pgMar w:top="1313" w:right="0" w:bottom="0" w:left="10" w:header="989" w:footer="0" w:gutter="0"/>
          <w:cols w:equalWidth="0" w:num="3">
            <w:col w:w="1228" w:space="100"/>
            <w:col w:w="1205" w:space="58"/>
            <w:col w:w="9476"/>
          </w:cols>
        </w:sectPr>
      </w:pPr>
    </w:p>
    <w:p w14:paraId="718615E4">
      <w:pPr>
        <w:spacing w:before="20"/>
      </w:pPr>
    </w:p>
    <w:p w14:paraId="573D7D79">
      <w:pPr>
        <w:spacing w:before="19"/>
      </w:pPr>
    </w:p>
    <w:p w14:paraId="7ED324F4">
      <w:pPr>
        <w:sectPr>
          <w:headerReference r:id="rId6" w:type="default"/>
          <w:pgSz w:w="12076" w:h="16498"/>
          <w:pgMar w:top="1313" w:right="0" w:bottom="0" w:left="0" w:header="989" w:footer="0" w:gutter="0"/>
          <w:cols w:equalWidth="0" w:num="1">
            <w:col w:w="12076"/>
          </w:cols>
        </w:sectPr>
      </w:pPr>
    </w:p>
    <w:p w14:paraId="61CFE26E">
      <w:pPr>
        <w:pStyle w:val="2"/>
        <w:spacing w:before="37" w:line="218" w:lineRule="auto"/>
        <w:ind w:left="1253"/>
      </w:pPr>
      <w:r>
        <w:rPr>
          <w:color w:val="231F20"/>
          <w:spacing w:val="8"/>
        </w:rPr>
        <w:t>重突出运动技能、体能与身体健康的学习目标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8"/>
        </w:rPr>
        <w:t>，梳理</w:t>
      </w:r>
    </w:p>
    <w:p w14:paraId="7EEBBB62">
      <w:pPr>
        <w:pStyle w:val="2"/>
        <w:spacing w:before="92" w:line="262" w:lineRule="auto"/>
        <w:ind w:left="2316" w:right="413" w:hanging="1049"/>
        <w:rPr>
          <w:rFonts w:ascii="微软雅黑" w:hAnsi="微软雅黑" w:eastAsia="微软雅黑" w:cs="微软雅黑"/>
          <w:sz w:val="16"/>
          <w:szCs w:val="16"/>
        </w:rPr>
      </w:pPr>
      <w:r>
        <w:rPr>
          <w:color w:val="231F20"/>
          <w:spacing w:val="1"/>
        </w:rPr>
        <w:t>出了不同水平和不同学段的排球学习目标（</w:t>
      </w:r>
      <w:r>
        <w:rPr>
          <w:color w:val="231F20"/>
        </w:rPr>
        <w:t xml:space="preserve">见表2）。 </w:t>
      </w:r>
      <w:r>
        <w:rPr>
          <w:rFonts w:ascii="微软雅黑" w:hAnsi="微软雅黑" w:eastAsia="微软雅黑" w:cs="微软雅黑"/>
          <w:color w:val="231F20"/>
          <w:spacing w:val="7"/>
          <w:sz w:val="16"/>
          <w:szCs w:val="16"/>
        </w:rPr>
        <w:t>表</w:t>
      </w:r>
      <w:r>
        <w:rPr>
          <w:rFonts w:ascii="微软雅黑" w:hAnsi="微软雅黑" w:eastAsia="微软雅黑" w:cs="微软雅黑"/>
          <w:color w:val="231F20"/>
          <w:spacing w:val="-12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7"/>
          <w:sz w:val="16"/>
          <w:szCs w:val="16"/>
        </w:rPr>
        <w:t>2</w:t>
      </w:r>
      <w:r>
        <w:rPr>
          <w:rFonts w:ascii="微软雅黑" w:hAnsi="微软雅黑" w:eastAsia="微软雅黑" w:cs="微软雅黑"/>
          <w:color w:val="231F20"/>
          <w:spacing w:val="11"/>
          <w:w w:val="102"/>
          <w:sz w:val="16"/>
          <w:szCs w:val="16"/>
        </w:rPr>
        <w:t xml:space="preserve">   </w:t>
      </w:r>
      <w:r>
        <w:rPr>
          <w:rFonts w:ascii="微软雅黑" w:hAnsi="微软雅黑" w:eastAsia="微软雅黑" w:cs="微软雅黑"/>
          <w:color w:val="231F20"/>
          <w:spacing w:val="7"/>
          <w:sz w:val="16"/>
          <w:szCs w:val="16"/>
        </w:rPr>
        <w:t>小学生排球学习目标的描述</w:t>
      </w:r>
    </w:p>
    <w:p w14:paraId="21D07554">
      <w:pPr>
        <w:spacing w:line="29" w:lineRule="exact"/>
      </w:pPr>
    </w:p>
    <w:tbl>
      <w:tblPr>
        <w:tblStyle w:val="5"/>
        <w:tblW w:w="4616" w:type="dxa"/>
        <w:tblInd w:w="1248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669"/>
        <w:gridCol w:w="2117"/>
      </w:tblGrid>
      <w:tr w14:paraId="693FC1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830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7C6E589">
            <w:pPr>
              <w:spacing w:before="19" w:line="170" w:lineRule="auto"/>
              <w:ind w:left="77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6"/>
                <w:sz w:val="16"/>
                <w:szCs w:val="16"/>
              </w:rPr>
              <w:t>学习水平</w:t>
            </w:r>
          </w:p>
        </w:tc>
        <w:tc>
          <w:tcPr>
            <w:tcW w:w="1669" w:type="dxa"/>
            <w:tcBorders>
              <w:top w:val="single" w:color="231F20" w:sz="6" w:space="0"/>
            </w:tcBorders>
            <w:vAlign w:val="top"/>
          </w:tcPr>
          <w:p w14:paraId="113F2BEA">
            <w:pPr>
              <w:spacing w:before="19" w:line="170" w:lineRule="auto"/>
              <w:ind w:left="15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8"/>
                <w:sz w:val="16"/>
                <w:szCs w:val="16"/>
              </w:rPr>
              <w:t>运动技能学习目标</w:t>
            </w:r>
          </w:p>
        </w:tc>
        <w:tc>
          <w:tcPr>
            <w:tcW w:w="2117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95E1924">
            <w:pPr>
              <w:spacing w:before="19" w:line="170" w:lineRule="auto"/>
              <w:ind w:left="12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color w:val="231F20"/>
                <w:spacing w:val="9"/>
                <w:sz w:val="16"/>
                <w:szCs w:val="16"/>
              </w:rPr>
              <w:t>体能与身体健康学习目标</w:t>
            </w:r>
          </w:p>
        </w:tc>
      </w:tr>
      <w:tr w14:paraId="1C67E6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30" w:type="dxa"/>
            <w:tcBorders>
              <w:left w:val="single" w:color="231F20" w:sz="6" w:space="0"/>
            </w:tcBorders>
            <w:vAlign w:val="top"/>
          </w:tcPr>
          <w:p w14:paraId="4A95D66E">
            <w:pPr>
              <w:spacing w:line="356" w:lineRule="auto"/>
              <w:rPr>
                <w:rFonts w:ascii="Arial"/>
                <w:sz w:val="21"/>
              </w:rPr>
            </w:pPr>
          </w:p>
          <w:p w14:paraId="556EA28D">
            <w:pPr>
              <w:pStyle w:val="6"/>
              <w:spacing w:before="46" w:line="184" w:lineRule="exact"/>
              <w:ind w:left="191"/>
            </w:pPr>
            <w:r>
              <w:rPr>
                <w:color w:val="231F20"/>
                <w:spacing w:val="5"/>
                <w:position w:val="1"/>
              </w:rPr>
              <w:t>水平一</w:t>
            </w:r>
          </w:p>
        </w:tc>
        <w:tc>
          <w:tcPr>
            <w:tcW w:w="1669" w:type="dxa"/>
            <w:vAlign w:val="top"/>
          </w:tcPr>
          <w:p w14:paraId="4F908754">
            <w:pPr>
              <w:spacing w:line="254" w:lineRule="auto"/>
              <w:rPr>
                <w:rFonts w:ascii="Arial"/>
                <w:sz w:val="21"/>
              </w:rPr>
            </w:pPr>
          </w:p>
          <w:p w14:paraId="7BEF0EDB">
            <w:pPr>
              <w:pStyle w:val="6"/>
              <w:spacing w:before="46" w:line="257" w:lineRule="auto"/>
              <w:ind w:left="62" w:right="48" w:hanging="5"/>
            </w:pPr>
            <w:r>
              <w:rPr>
                <w:color w:val="231F20"/>
                <w:spacing w:val="15"/>
              </w:rPr>
              <w:t>戏耍排球，做出小排球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8"/>
              </w:rPr>
              <w:t>活动中简单的动作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vAlign w:val="top"/>
          </w:tcPr>
          <w:p w14:paraId="45B5CDA1">
            <w:pPr>
              <w:pStyle w:val="6"/>
              <w:spacing w:before="30" w:line="246" w:lineRule="auto"/>
              <w:ind w:left="62" w:right="51" w:firstLine="6"/>
            </w:pPr>
            <w:r>
              <w:rPr>
                <w:color w:val="231F20"/>
                <w:spacing w:val="9"/>
              </w:rPr>
              <w:t>1.</w:t>
            </w:r>
            <w:r>
              <w:rPr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9"/>
              </w:rPr>
              <w:t>在移动中进行接球和定向目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8"/>
              </w:rPr>
              <w:t>标投准练习</w:t>
            </w:r>
          </w:p>
          <w:p w14:paraId="5314F20C">
            <w:pPr>
              <w:pStyle w:val="6"/>
              <w:spacing w:line="237" w:lineRule="auto"/>
              <w:ind w:left="60" w:right="50"/>
            </w:pPr>
            <w:r>
              <w:rPr>
                <w:color w:val="231F20"/>
                <w:spacing w:val="8"/>
              </w:rPr>
              <w:t>2.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8"/>
              </w:rPr>
              <w:t>通过小排球游戏</w:t>
            </w:r>
            <w:r>
              <w:rPr>
                <w:color w:val="231F20"/>
                <w:spacing w:val="-40"/>
              </w:rPr>
              <w:t xml:space="preserve"> </w:t>
            </w:r>
            <w:r>
              <w:rPr>
                <w:color w:val="231F20"/>
                <w:spacing w:val="8"/>
              </w:rPr>
              <w:t>，积极主动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3"/>
              </w:rPr>
              <w:t>参与排球学习，形成用排球进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9"/>
              </w:rPr>
              <w:t>行体育锻炼的意识</w:t>
            </w:r>
          </w:p>
        </w:tc>
      </w:tr>
      <w:tr w14:paraId="18E65A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30" w:type="dxa"/>
            <w:tcBorders>
              <w:left w:val="single" w:color="231F20" w:sz="6" w:space="0"/>
            </w:tcBorders>
            <w:vAlign w:val="top"/>
          </w:tcPr>
          <w:p w14:paraId="091B8768">
            <w:pPr>
              <w:pStyle w:val="6"/>
              <w:spacing w:before="234" w:line="184" w:lineRule="exact"/>
              <w:ind w:left="191"/>
            </w:pPr>
            <w:r>
              <w:rPr>
                <w:color w:val="231F20"/>
                <w:spacing w:val="5"/>
                <w:position w:val="1"/>
              </w:rPr>
              <w:t>水平二</w:t>
            </w:r>
          </w:p>
        </w:tc>
        <w:tc>
          <w:tcPr>
            <w:tcW w:w="1669" w:type="dxa"/>
            <w:vAlign w:val="top"/>
          </w:tcPr>
          <w:p w14:paraId="247A88CF">
            <w:pPr>
              <w:pStyle w:val="6"/>
              <w:spacing w:before="48"/>
              <w:ind w:left="50" w:right="55" w:firstLine="3"/>
              <w:jc w:val="both"/>
            </w:pPr>
            <w:r>
              <w:rPr>
                <w:color w:val="231F20"/>
                <w:spacing w:val="-2"/>
              </w:rPr>
              <w:t>初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步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掌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2"/>
              </w:rPr>
              <w:t>握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-2"/>
              </w:rPr>
              <w:t>正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面</w:t>
            </w:r>
            <w:r>
              <w:rPr>
                <w:color w:val="231F20"/>
                <w:spacing w:val="-32"/>
              </w:rPr>
              <w:t xml:space="preserve"> </w:t>
            </w:r>
            <w:r>
              <w:rPr>
                <w:color w:val="231F20"/>
                <w:spacing w:val="-2"/>
              </w:rPr>
              <w:t>双</w:t>
            </w:r>
            <w:r>
              <w:rPr>
                <w:color w:val="231F20"/>
                <w:spacing w:val="-38"/>
              </w:rPr>
              <w:t xml:space="preserve"> </w:t>
            </w:r>
            <w:r>
              <w:rPr>
                <w:color w:val="231F20"/>
                <w:spacing w:val="-2"/>
              </w:rPr>
              <w:t>手</w:t>
            </w:r>
            <w:r>
              <w:rPr>
                <w:color w:val="231F20"/>
                <w:spacing w:val="-31"/>
              </w:rPr>
              <w:t xml:space="preserve"> </w:t>
            </w:r>
            <w:r>
              <w:rPr>
                <w:color w:val="231F20"/>
                <w:spacing w:val="-2"/>
              </w:rPr>
              <w:t>垫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5"/>
              </w:rPr>
              <w:t>球、侧面下手发球等简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9"/>
              </w:rPr>
              <w:t>单的基本技能</w:t>
            </w:r>
          </w:p>
        </w:tc>
        <w:tc>
          <w:tcPr>
            <w:tcW w:w="2117" w:type="dxa"/>
            <w:tcBorders>
              <w:right w:val="single" w:color="231F20" w:sz="6" w:space="0"/>
            </w:tcBorders>
            <w:vAlign w:val="top"/>
          </w:tcPr>
          <w:p w14:paraId="7C53E5BE">
            <w:pPr>
              <w:pStyle w:val="6"/>
              <w:spacing w:before="48"/>
              <w:ind w:left="60" w:right="51" w:firstLine="2"/>
              <w:jc w:val="both"/>
            </w:pPr>
            <w:r>
              <w:rPr>
                <w:color w:val="231F20"/>
                <w:spacing w:val="13"/>
              </w:rPr>
              <w:t>通过小排球运动锻炼身体，利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3"/>
              </w:rPr>
              <w:t>用小排球进行灵敏、速度、协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8"/>
              </w:rPr>
              <w:t>调等多种练习</w:t>
            </w:r>
          </w:p>
        </w:tc>
      </w:tr>
      <w:tr w14:paraId="1EC1D7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830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08D866C">
            <w:pPr>
              <w:spacing w:line="275" w:lineRule="auto"/>
              <w:rPr>
                <w:rFonts w:ascii="Arial"/>
                <w:sz w:val="21"/>
              </w:rPr>
            </w:pPr>
          </w:p>
          <w:p w14:paraId="61C57EF0">
            <w:pPr>
              <w:pStyle w:val="6"/>
              <w:spacing w:before="46" w:line="184" w:lineRule="exact"/>
              <w:ind w:left="191"/>
            </w:pPr>
            <w:r>
              <w:rPr>
                <w:color w:val="231F20"/>
                <w:spacing w:val="5"/>
                <w:position w:val="1"/>
              </w:rPr>
              <w:t>水平三</w:t>
            </w:r>
          </w:p>
        </w:tc>
        <w:tc>
          <w:tcPr>
            <w:tcW w:w="1669" w:type="dxa"/>
            <w:tcBorders>
              <w:bottom w:val="single" w:color="231F20" w:sz="6" w:space="0"/>
            </w:tcBorders>
            <w:vAlign w:val="top"/>
          </w:tcPr>
          <w:p w14:paraId="1F192BF0">
            <w:pPr>
              <w:pStyle w:val="6"/>
              <w:spacing w:before="134" w:line="246" w:lineRule="auto"/>
              <w:ind w:left="53" w:right="48" w:firstLine="12"/>
              <w:jc w:val="both"/>
            </w:pPr>
            <w:r>
              <w:rPr>
                <w:color w:val="231F20"/>
                <w:spacing w:val="14"/>
              </w:rPr>
              <w:t>掌握垫球、传球、发球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2"/>
              </w:rPr>
              <w:t>等小排球基本动作</w:t>
            </w:r>
            <w:r>
              <w:rPr>
                <w:color w:val="231F20"/>
                <w:spacing w:val="-36"/>
              </w:rPr>
              <w:t xml:space="preserve"> </w:t>
            </w:r>
            <w:r>
              <w:rPr>
                <w:color w:val="231F20"/>
                <w:spacing w:val="12"/>
              </w:rPr>
              <w:t>，在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9"/>
              </w:rPr>
              <w:t>教学比赛中灵活运用</w:t>
            </w:r>
          </w:p>
        </w:tc>
        <w:tc>
          <w:tcPr>
            <w:tcW w:w="2117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2F1FC82">
            <w:pPr>
              <w:pStyle w:val="6"/>
              <w:spacing w:before="42"/>
              <w:ind w:left="59" w:right="50" w:firstLine="1"/>
              <w:jc w:val="both"/>
            </w:pPr>
            <w:r>
              <w:rPr>
                <w:color w:val="231F20"/>
                <w:spacing w:val="13"/>
              </w:rPr>
              <w:t>积极参与比赛，能在比赛中组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13"/>
              </w:rPr>
              <w:t>合运用小排球基本动作并与同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19"/>
              </w:rPr>
              <w:t>伴友好合作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  <w:spacing w:val="19"/>
              </w:rPr>
              <w:t>；</w:t>
            </w:r>
            <w:r>
              <w:rPr>
                <w:color w:val="231F20"/>
                <w:spacing w:val="-33"/>
              </w:rPr>
              <w:t xml:space="preserve"> </w:t>
            </w:r>
            <w:r>
              <w:rPr>
                <w:color w:val="231F20"/>
                <w:spacing w:val="19"/>
              </w:rPr>
              <w:t>能正确认识自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9"/>
              </w:rPr>
              <w:t>己，大胆展示自我</w:t>
            </w:r>
          </w:p>
        </w:tc>
      </w:tr>
    </w:tbl>
    <w:p w14:paraId="5E809AD0">
      <w:pPr>
        <w:spacing w:before="254" w:line="207" w:lineRule="auto"/>
        <w:ind w:left="166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2"/>
          <w:sz w:val="19"/>
          <w:szCs w:val="19"/>
        </w:rPr>
        <w:t>三</w:t>
      </w:r>
      <w:r>
        <w:rPr>
          <w:rFonts w:ascii="微软雅黑" w:hAnsi="微软雅黑" w:eastAsia="微软雅黑" w:cs="微软雅黑"/>
          <w:color w:val="231F20"/>
          <w:spacing w:val="-28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2"/>
          <w:sz w:val="19"/>
          <w:szCs w:val="19"/>
        </w:rPr>
        <w:t>、实施策略</w:t>
      </w:r>
    </w:p>
    <w:p w14:paraId="03275A9B">
      <w:pPr>
        <w:spacing w:before="194" w:line="203" w:lineRule="auto"/>
        <w:ind w:left="156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4"/>
          <w:sz w:val="19"/>
          <w:szCs w:val="19"/>
        </w:rPr>
        <w:t>（一）开发课程</w:t>
      </w:r>
    </w:p>
    <w:p w14:paraId="6AFEA2A2">
      <w:pPr>
        <w:pStyle w:val="2"/>
        <w:spacing w:before="47" w:line="306" w:lineRule="auto"/>
        <w:ind w:left="1249" w:right="223" w:firstLine="396"/>
      </w:pPr>
      <w:r>
        <w:rPr>
          <w:color w:val="231F20"/>
          <w:spacing w:val="6"/>
        </w:rPr>
        <w:t>校本课程是学校以其特色需求为目标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6"/>
        </w:rPr>
        <w:t>，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自发探索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开展的课程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，以学校教师为主体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，在具体实施国</w:t>
      </w:r>
      <w:r>
        <w:rPr>
          <w:color w:val="231F20"/>
          <w:spacing w:val="6"/>
        </w:rPr>
        <w:t>家课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程与地方课程的前提下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2"/>
        </w:rPr>
        <w:t>，结合学校当前现状、特点、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性质和资源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，进行合作开发的课程活动。教师通过对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排球课程的开发研究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2"/>
        </w:rPr>
        <w:t>，结合场地、器械、学生素质、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教师观念等实际情况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，充分挖掘教育资源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，对已</w:t>
      </w:r>
      <w:r>
        <w:rPr>
          <w:color w:val="231F20"/>
          <w:spacing w:val="6"/>
        </w:rPr>
        <w:t>有教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材中关于排球的内容进行集中与补充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，明确课程教学</w:t>
      </w:r>
      <w:r>
        <w:rPr>
          <w:color w:val="231F20"/>
        </w:rPr>
        <w:t xml:space="preserve">  </w:t>
      </w:r>
      <w:r>
        <w:rPr>
          <w:color w:val="231F20"/>
          <w:spacing w:val="14"/>
        </w:rPr>
        <w:t>内容。学校把排球的基础理论知识、基本技术技能、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排球发展历史、排球著名人物、中国女排精神等内容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8"/>
        </w:rPr>
        <w:t>纳入课程体系中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，通过对课程的实践发挥出排球基本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课程的内在优势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，普及排球运动技术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，从而为学</w:t>
      </w:r>
      <w:r>
        <w:rPr>
          <w:color w:val="231F20"/>
          <w:spacing w:val="6"/>
        </w:rPr>
        <w:t>生学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习排球、锻炼身体和健康成长奠定坚实的基础。</w:t>
      </w:r>
    </w:p>
    <w:p w14:paraId="65E60106">
      <w:pPr>
        <w:spacing w:before="27" w:line="203" w:lineRule="auto"/>
        <w:ind w:left="156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（二</w:t>
      </w:r>
      <w:r>
        <w:rPr>
          <w:rFonts w:ascii="微软雅黑" w:hAnsi="微软雅黑" w:eastAsia="微软雅黑" w:cs="微软雅黑"/>
          <w:color w:val="231F20"/>
          <w:spacing w:val="-20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）构建主题单元教学课程</w:t>
      </w:r>
    </w:p>
    <w:p w14:paraId="6C8B2309">
      <w:pPr>
        <w:pStyle w:val="2"/>
        <w:spacing w:before="51" w:line="300" w:lineRule="auto"/>
        <w:ind w:left="1251" w:right="223" w:firstLine="394"/>
      </w:pPr>
      <w:r>
        <w:rPr>
          <w:color w:val="231F20"/>
          <w:spacing w:val="8"/>
        </w:rPr>
        <w:t>校本课程的开发在形式上是以校为本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，而真正的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理念是以人为本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8"/>
        </w:rPr>
        <w:t>，引导学生自主学习、合作学习和探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究学习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8"/>
        </w:rPr>
        <w:t>，满足每个学生个性发展的差异性。根据学生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在不同发展阶段的身心特点来整体设计排球运动体系，</w:t>
      </w:r>
      <w:r>
        <w:rPr>
          <w:color w:val="231F20"/>
          <w:spacing w:val="10"/>
        </w:rPr>
        <w:t xml:space="preserve"> 以主题单元的教学形式安排排球的教学内容、练习内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8"/>
        </w:rPr>
        <w:t>容和活动内容。通过单元的形式呈现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8"/>
        </w:rPr>
        <w:t>，使不同水平和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不同学段的排球项目形成不同层次的训练内容和课程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2"/>
        </w:rPr>
        <w:t>目标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2"/>
        </w:rPr>
        <w:t>：一年级戏耍排球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2"/>
        </w:rPr>
        <w:t>，熟悉球性；二年级自抛自垫；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三年级对墙垫；四年级两人隔网对垫；五年级进行抛、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8"/>
        </w:rPr>
        <w:t>发、传、扣等组合练习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8"/>
        </w:rPr>
        <w:t>；六年级进行垫、传、扣、拦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网等综合性技术的实战训练。在单元教学活动中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8"/>
        </w:rPr>
        <w:t>，不</w:t>
      </w:r>
      <w:r>
        <w:rPr>
          <w:color w:val="231F20"/>
        </w:rPr>
        <w:t xml:space="preserve">  </w:t>
      </w:r>
      <w:r>
        <w:rPr>
          <w:color w:val="231F20"/>
          <w:spacing w:val="4"/>
        </w:rPr>
        <w:t>断提升排球活动质量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4"/>
        </w:rPr>
        <w:t>，学生的潜能也得到充</w:t>
      </w:r>
      <w:r>
        <w:rPr>
          <w:color w:val="231F20"/>
          <w:spacing w:val="3"/>
        </w:rPr>
        <w:t>分的激发。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低年级学生会“耍</w:t>
      </w:r>
      <w:r>
        <w:rPr>
          <w:color w:val="231F20"/>
          <w:spacing w:val="-54"/>
        </w:rPr>
        <w:t xml:space="preserve"> </w:t>
      </w:r>
      <w:r>
        <w:rPr>
          <w:color w:val="231F20"/>
          <w:spacing w:val="5"/>
        </w:rPr>
        <w:t>”球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5"/>
        </w:rPr>
        <w:t>，动作协调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5"/>
        </w:rPr>
        <w:t>，有的学生甚至能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自抛自垫几十个球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；中年级学生步伐灵活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</w:t>
      </w:r>
      <w:r>
        <w:rPr>
          <w:color w:val="231F20"/>
          <w:spacing w:val="6"/>
        </w:rPr>
        <w:t>垫球姿势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准确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，有的小组甚至能够连续垫球一百个以</w:t>
      </w:r>
      <w:r>
        <w:rPr>
          <w:color w:val="231F20"/>
          <w:spacing w:val="6"/>
        </w:rPr>
        <w:t>上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6"/>
        </w:rPr>
        <w:t>；高年</w:t>
      </w:r>
    </w:p>
    <w:p w14:paraId="55A4F6D7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6CEB5F2">
      <w:pPr>
        <w:pStyle w:val="2"/>
        <w:spacing w:before="39" w:line="304" w:lineRule="auto"/>
        <w:ind w:left="1" w:right="1193" w:firstLine="2"/>
        <w:jc w:val="both"/>
      </w:pPr>
      <w:r>
        <w:rPr>
          <w:color w:val="231F20"/>
          <w:spacing w:val="8"/>
        </w:rPr>
        <w:t>级学生能够灵活自如地运用不同的打法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8"/>
        </w:rPr>
        <w:t>，进行排球对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抗赛。通过趣味化、游戏化的主题单元教学形式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，有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助于学生完整地构建知识技能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，领略排球的魅力和内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在价值，培养学习兴趣，提升排球技能水平。</w:t>
      </w:r>
    </w:p>
    <w:p w14:paraId="7AA11447">
      <w:pPr>
        <w:spacing w:before="25" w:line="203" w:lineRule="auto"/>
        <w:ind w:left="3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5"/>
          <w:sz w:val="19"/>
          <w:szCs w:val="19"/>
        </w:rPr>
        <w:t>（三）营造排球文化氛围</w:t>
      </w:r>
    </w:p>
    <w:p w14:paraId="74D2E52B">
      <w:pPr>
        <w:pStyle w:val="2"/>
        <w:spacing w:before="50" w:line="311" w:lineRule="auto"/>
        <w:ind w:left="1" w:right="1115" w:firstLine="394"/>
      </w:pPr>
      <w:r>
        <w:rPr>
          <w:color w:val="231F20"/>
          <w:spacing w:val="8"/>
        </w:rPr>
        <w:t>校园物质文化环境是学校特色的外在体现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，是学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校魅力和个性的体现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，特色活动的开展有利于营造良</w:t>
      </w:r>
      <w:r>
        <w:rPr>
          <w:color w:val="231F20"/>
        </w:rPr>
        <w:t xml:space="preserve">  </w:t>
      </w:r>
      <w:r>
        <w:rPr>
          <w:color w:val="231F20"/>
          <w:spacing w:val="14"/>
        </w:rPr>
        <w:t>好的排球文化氛围。通过开展排球运动的宣传活动，</w:t>
      </w:r>
      <w:r>
        <w:rPr>
          <w:color w:val="231F20"/>
        </w:rPr>
        <w:t xml:space="preserve"> </w:t>
      </w:r>
      <w:r>
        <w:rPr>
          <w:color w:val="231F20"/>
          <w:spacing w:val="14"/>
        </w:rPr>
        <w:t>让每个学生都积极参与排球学习。利用校园宣传栏、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校园广播站与学校开展的各种排球活动相配合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，形成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一种以排球运动体育文化为核心的文化氛围。通过排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10"/>
        </w:rPr>
        <w:t>球球星展示长廊和定期组织开展排球运动方面的知识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10"/>
        </w:rPr>
        <w:t>竞赛、排球摄影和绘画、排球手抄报制作、班级排球</w:t>
      </w:r>
      <w:r>
        <w:rPr>
          <w:color w:val="231F20"/>
          <w:spacing w:val="6"/>
        </w:rPr>
        <w:t xml:space="preserve">  </w:t>
      </w:r>
      <w:r>
        <w:rPr>
          <w:color w:val="231F20"/>
          <w:spacing w:val="8"/>
        </w:rPr>
        <w:t>专题黑板报评比等一系列活动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，使学生能在校园中随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时随地感受到排球文化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，在特色文化氛围中受到潜移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默化的熏陶，进而热爱排球运动。</w:t>
      </w:r>
    </w:p>
    <w:p w14:paraId="5BD9E8B0">
      <w:pPr>
        <w:spacing w:line="203" w:lineRule="auto"/>
        <w:ind w:left="3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5"/>
          <w:sz w:val="19"/>
          <w:szCs w:val="19"/>
        </w:rPr>
        <w:t>（四）拓展课外系列活动</w:t>
      </w:r>
    </w:p>
    <w:p w14:paraId="61F3FD4E">
      <w:pPr>
        <w:pStyle w:val="2"/>
        <w:spacing w:before="43" w:line="291" w:lineRule="auto"/>
        <w:ind w:right="1115" w:firstLine="397"/>
      </w:pPr>
      <w:r>
        <w:rPr>
          <w:color w:val="231F20"/>
          <w:spacing w:val="10"/>
        </w:rPr>
        <w:t>拓展课外系列活动有助于加深学生对排球运动的</w:t>
      </w:r>
      <w:r>
        <w:rPr>
          <w:color w:val="231F20"/>
          <w:spacing w:val="8"/>
        </w:rPr>
        <w:t xml:space="preserve">  理解。活动开展策略如下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：</w:t>
      </w:r>
      <w:r>
        <w:rPr>
          <w:rFonts w:ascii="微软雅黑" w:hAnsi="微软雅黑" w:eastAsia="微软雅黑" w:cs="微软雅黑"/>
          <w:color w:val="231F20"/>
          <w:spacing w:val="8"/>
        </w:rPr>
        <w:t>①</w:t>
      </w:r>
      <w:r>
        <w:rPr>
          <w:color w:val="231F20"/>
          <w:spacing w:val="8"/>
        </w:rPr>
        <w:t>在各年级开设排球校本</w:t>
      </w:r>
      <w:r>
        <w:rPr>
          <w:color w:val="231F20"/>
        </w:rPr>
        <w:t xml:space="preserve">  </w:t>
      </w:r>
      <w:r>
        <w:rPr>
          <w:color w:val="231F20"/>
          <w:spacing w:val="5"/>
        </w:rPr>
        <w:t>课程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5"/>
        </w:rPr>
        <w:t>，每周一节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5"/>
        </w:rPr>
        <w:t>，进行排球基本技术的练习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5"/>
        </w:rPr>
        <w:t>，让学生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有足够的时间参与排球训练。</w:t>
      </w:r>
      <w:r>
        <w:rPr>
          <w:rFonts w:ascii="微软雅黑" w:hAnsi="微软雅黑" w:eastAsia="微软雅黑" w:cs="微软雅黑"/>
          <w:color w:val="231F20"/>
          <w:spacing w:val="10"/>
        </w:rPr>
        <w:t>②</w:t>
      </w:r>
      <w:r>
        <w:rPr>
          <w:color w:val="231F20"/>
          <w:spacing w:val="10"/>
        </w:rPr>
        <w:t>将排球作为学校体育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8"/>
        </w:rPr>
        <w:t>课程建设的重点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，定期举行相关比赛。例如一、二年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级举行趣味抛投比赛</w:t>
      </w:r>
      <w:r>
        <w:rPr>
          <w:color w:val="231F20"/>
          <w:spacing w:val="-49"/>
        </w:rPr>
        <w:t xml:space="preserve"> </w:t>
      </w:r>
      <w:r>
        <w:rPr>
          <w:color w:val="231F20"/>
          <w:spacing w:val="12"/>
        </w:rPr>
        <w:t>；三、四年级举行自垫、对垫、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移动垫球比赛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；五、六年级举行班级排球友谊赛。对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于学生而言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，运动的魅力在于对抗和比赛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，通过</w:t>
      </w:r>
      <w:r>
        <w:rPr>
          <w:color w:val="231F20"/>
          <w:spacing w:val="6"/>
        </w:rPr>
        <w:t>比赛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与竞争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，才能让学生充分展示运动的天赋和才能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，增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强体质、提升技能、培养体育精神。</w:t>
      </w:r>
      <w:r>
        <w:rPr>
          <w:rFonts w:ascii="微软雅黑" w:hAnsi="微软雅黑" w:eastAsia="微软雅黑" w:cs="微软雅黑"/>
          <w:color w:val="231F20"/>
          <w:spacing w:val="10"/>
        </w:rPr>
        <w:t>③</w:t>
      </w:r>
      <w:r>
        <w:rPr>
          <w:color w:val="231F20"/>
          <w:spacing w:val="10"/>
        </w:rPr>
        <w:t>每学年设置为</w:t>
      </w:r>
      <w:r>
        <w:rPr>
          <w:color w:val="231F20"/>
          <w:spacing w:val="7"/>
        </w:rPr>
        <w:t xml:space="preserve">  </w:t>
      </w:r>
      <w:r>
        <w:rPr>
          <w:color w:val="231F20"/>
          <w:spacing w:val="8"/>
        </w:rPr>
        <w:t>期一周的校园排球文化节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，充分利用体育活动课的时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间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，在全校开展以年级组为单位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，班级全体学生</w:t>
      </w:r>
      <w:r>
        <w:rPr>
          <w:color w:val="231F20"/>
          <w:spacing w:val="6"/>
        </w:rPr>
        <w:t>参加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的多种趣味排球活动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8"/>
        </w:rPr>
        <w:t>，让学生在活动中感受排球的魅</w:t>
      </w:r>
      <w:r>
        <w:rPr>
          <w:color w:val="231F20"/>
        </w:rPr>
        <w:t xml:space="preserve">  </w:t>
      </w:r>
      <w:r>
        <w:rPr>
          <w:color w:val="231F20"/>
          <w:spacing w:val="15"/>
        </w:rPr>
        <w:t>力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5"/>
        </w:rPr>
        <w:t>，理解排球运动的技能技巧</w:t>
      </w:r>
      <w:r>
        <w:rPr>
          <w:color w:val="231F20"/>
          <w:spacing w:val="-43"/>
        </w:rPr>
        <w:t xml:space="preserve"> </w:t>
      </w:r>
      <w:r>
        <w:rPr>
          <w:color w:val="231F20"/>
          <w:spacing w:val="15"/>
        </w:rPr>
        <w:t>，不断提升排球技术</w:t>
      </w:r>
      <w:r>
        <w:rPr>
          <w:color w:val="231F20"/>
        </w:rPr>
        <w:t xml:space="preserve">  </w:t>
      </w:r>
      <w:r>
        <w:rPr>
          <w:color w:val="231F20"/>
          <w:spacing w:val="2"/>
        </w:rPr>
        <w:t>水平。</w:t>
      </w:r>
    </w:p>
    <w:p w14:paraId="2D6637BB">
      <w:pPr>
        <w:spacing w:before="31" w:line="203" w:lineRule="auto"/>
        <w:ind w:left="320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5"/>
          <w:sz w:val="19"/>
          <w:szCs w:val="19"/>
        </w:rPr>
        <w:t>（五）打造排球训练队</w:t>
      </w:r>
    </w:p>
    <w:p w14:paraId="160032AD">
      <w:pPr>
        <w:pStyle w:val="2"/>
        <w:spacing w:before="47" w:line="298" w:lineRule="auto"/>
        <w:ind w:left="2" w:right="1115" w:firstLine="394"/>
      </w:pPr>
      <w:r>
        <w:rPr>
          <w:color w:val="231F20"/>
          <w:spacing w:val="3"/>
        </w:rPr>
        <w:t>特色项目的打造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3"/>
        </w:rPr>
        <w:t>，光靠教师的一腔热血是不够的，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还要有学生的积极参与。体育教师要充分利用体育课堂  和课外活动向学生传授排球的基本知识和技能技巧。学  校规定每周四下午的后两节课到放学前这段时间为排球  社团的活动时间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2"/>
        </w:rPr>
        <w:t>，安排任课教师根据计划授课</w:t>
      </w:r>
      <w:r>
        <w:rPr>
          <w:color w:val="231F20"/>
          <w:spacing w:val="-56"/>
        </w:rPr>
        <w:t xml:space="preserve"> </w:t>
      </w:r>
      <w:r>
        <w:rPr>
          <w:color w:val="231F20"/>
          <w:spacing w:val="2"/>
        </w:rPr>
        <w:t>，让一、</w:t>
      </w:r>
      <w:r>
        <w:rPr>
          <w:color w:val="231F20"/>
        </w:rPr>
        <w:t xml:space="preserve"> </w:t>
      </w:r>
      <w:r>
        <w:rPr>
          <w:color w:val="231F20"/>
          <w:spacing w:val="2"/>
        </w:rPr>
        <w:t>二年级的学生能够熟悉排球的球性，三、四年级的学生  能掌握排球基本技能，五、六年级的学生能够进行有质  量的排球比赛，在发展学生兴趣的同时抓好学生排球的  基本功。学校排球队队员的选拔也是在学生对排球有着</w:t>
      </w:r>
    </w:p>
    <w:p w14:paraId="493C0D7B">
      <w:pPr>
        <w:spacing w:line="298" w:lineRule="auto"/>
        <w:sectPr>
          <w:type w:val="continuous"/>
          <w:pgSz w:w="12076" w:h="16498"/>
          <w:pgMar w:top="1313" w:right="0" w:bottom="0" w:left="0" w:header="989" w:footer="0" w:gutter="0"/>
          <w:cols w:equalWidth="0" w:num="2">
            <w:col w:w="6167" w:space="100"/>
            <w:col w:w="5810"/>
          </w:cols>
        </w:sectPr>
      </w:pPr>
    </w:p>
    <w:p w14:paraId="3CFBE96F">
      <w:pPr>
        <w:spacing w:line="250" w:lineRule="auto"/>
        <w:rPr>
          <w:rFonts w:ascii="Arial"/>
          <w:sz w:val="21"/>
        </w:rPr>
      </w:pPr>
    </w:p>
    <w:p w14:paraId="1A982520">
      <w:pPr>
        <w:spacing w:before="91" w:line="187" w:lineRule="exact"/>
        <w:ind w:left="9916"/>
        <w:rPr>
          <w:rFonts w:ascii="黑体" w:hAnsi="黑体" w:eastAsia="黑体" w:cs="黑体"/>
          <w:sz w:val="28"/>
          <w:szCs w:val="28"/>
        </w:rPr>
      </w:pPr>
      <w:r>
        <w:rPr>
          <w:rFonts w:ascii="微软雅黑" w:hAnsi="微软雅黑" w:eastAsia="微软雅黑" w:cs="微软雅黑"/>
          <w:color w:val="231F20"/>
          <w:spacing w:val="1"/>
          <w:position w:val="-1"/>
          <w:sz w:val="12"/>
          <w:szCs w:val="12"/>
        </w:rPr>
        <w:t>2020</w:t>
      </w:r>
      <w:r>
        <w:rPr>
          <w:rFonts w:ascii="微软雅黑" w:hAnsi="微软雅黑" w:eastAsia="微软雅黑" w:cs="微软雅黑"/>
          <w:color w:val="231F20"/>
          <w:spacing w:val="-12"/>
          <w:position w:val="-1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position w:val="-1"/>
          <w:sz w:val="12"/>
          <w:szCs w:val="12"/>
        </w:rPr>
        <w:t>年</w:t>
      </w:r>
      <w:r>
        <w:rPr>
          <w:rFonts w:ascii="微软雅黑" w:hAnsi="微软雅黑" w:eastAsia="微软雅黑" w:cs="微软雅黑"/>
          <w:color w:val="231F20"/>
          <w:spacing w:val="-10"/>
          <w:position w:val="-1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position w:val="-1"/>
          <w:sz w:val="12"/>
          <w:szCs w:val="12"/>
        </w:rPr>
        <w:t>8 月</w:t>
      </w:r>
      <w:r>
        <w:rPr>
          <w:rFonts w:ascii="微软雅黑" w:hAnsi="微软雅黑" w:eastAsia="微软雅黑" w:cs="微软雅黑"/>
          <w:color w:val="231F20"/>
          <w:spacing w:val="-12"/>
          <w:position w:val="-1"/>
          <w:sz w:val="12"/>
          <w:szCs w:val="12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1"/>
          <w:position w:val="-1"/>
          <w:sz w:val="12"/>
          <w:szCs w:val="12"/>
        </w:rPr>
        <w:t>·16</w:t>
      </w:r>
      <w:r>
        <w:rPr>
          <w:rFonts w:ascii="微软雅黑" w:hAnsi="微软雅黑" w:eastAsia="微软雅黑" w:cs="微软雅黑"/>
          <w:color w:val="231F20"/>
          <w:spacing w:val="10"/>
          <w:w w:val="101"/>
          <w:position w:val="-1"/>
          <w:sz w:val="12"/>
          <w:szCs w:val="12"/>
        </w:rPr>
        <w:t xml:space="preserve">   </w:t>
      </w:r>
      <w:r>
        <w:rPr>
          <w:position w:val="-3"/>
          <w:sz w:val="12"/>
          <w:szCs w:val="12"/>
        </w:rPr>
        <w:drawing>
          <wp:inline distT="0" distB="0" distL="0" distR="0">
            <wp:extent cx="8890" cy="10795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01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231F20"/>
          <w:spacing w:val="6"/>
          <w:position w:val="-1"/>
          <w:sz w:val="12"/>
          <w:szCs w:val="12"/>
        </w:rPr>
        <w:t xml:space="preserve">   </w:t>
      </w:r>
      <w:r>
        <w:rPr>
          <w:rFonts w:ascii="黑体" w:hAnsi="黑体" w:eastAsia="黑体" w:cs="黑体"/>
          <w:b/>
          <w:bCs/>
          <w:color w:val="231F20"/>
          <w:spacing w:val="1"/>
          <w:position w:val="-4"/>
          <w:sz w:val="28"/>
          <w:szCs w:val="28"/>
        </w:rPr>
        <w:t>11</w:t>
      </w:r>
    </w:p>
    <w:p w14:paraId="699F272B">
      <w:pPr>
        <w:spacing w:line="187" w:lineRule="exact"/>
        <w:rPr>
          <w:rFonts w:ascii="黑体" w:hAnsi="黑体" w:eastAsia="黑体" w:cs="黑体"/>
          <w:sz w:val="28"/>
          <w:szCs w:val="28"/>
        </w:rPr>
        <w:sectPr>
          <w:type w:val="continuous"/>
          <w:pgSz w:w="12076" w:h="16498"/>
          <w:pgMar w:top="1313" w:right="0" w:bottom="0" w:left="0" w:header="989" w:footer="0" w:gutter="0"/>
          <w:cols w:equalWidth="0" w:num="1">
            <w:col w:w="12076"/>
          </w:cols>
        </w:sectPr>
      </w:pPr>
    </w:p>
    <w:p w14:paraId="01D4312C">
      <w:pPr>
        <w:spacing w:before="20"/>
      </w:pPr>
    </w:p>
    <w:p w14:paraId="6CFE7CBE">
      <w:pPr>
        <w:spacing w:before="19"/>
      </w:pPr>
    </w:p>
    <w:p w14:paraId="33304E81">
      <w:pPr>
        <w:sectPr>
          <w:headerReference r:id="rId7" w:type="default"/>
          <w:pgSz w:w="12076" w:h="16498"/>
          <w:pgMar w:top="1313" w:right="0" w:bottom="0" w:left="10" w:header="989" w:footer="0" w:gutter="0"/>
          <w:cols w:equalWidth="0" w:num="1">
            <w:col w:w="12066"/>
          </w:cols>
        </w:sectPr>
      </w:pPr>
    </w:p>
    <w:p w14:paraId="5A329314">
      <w:pPr>
        <w:pStyle w:val="2"/>
        <w:spacing w:before="38" w:line="301" w:lineRule="auto"/>
        <w:ind w:left="1187" w:right="233"/>
        <w:jc w:val="both"/>
      </w:pPr>
      <w:r>
        <w:rPr>
          <w:color w:val="231F20"/>
          <w:spacing w:val="2"/>
        </w:rPr>
        <w:t>浓厚兴趣的基础上结合身体素质测试进行选拔，精选出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2"/>
        </w:rPr>
        <w:t xml:space="preserve">的学生组建学校排球专业运动队，并由专业教练进行训 练。学校还通过张贴校园海报和官方微信公众号推送文 章等方式积极向家长宣传排球运动的锻炼价值，推广学 校特色体育文化的意义，争取让更多家长支持和鼓励孩 子参与到排球训练活动中，并定期发布队伍训练和比赛 的信息，形成教师—学生—家长的良性互动机制，让学 </w:t>
      </w:r>
      <w:r>
        <w:rPr>
          <w:color w:val="231F20"/>
          <w:spacing w:val="1"/>
        </w:rPr>
        <w:t>校的排球特色课程得以普及。</w:t>
      </w:r>
    </w:p>
    <w:p w14:paraId="56F62DA8">
      <w:pPr>
        <w:spacing w:before="167" w:line="207" w:lineRule="auto"/>
        <w:ind w:left="1605"/>
        <w:outlineLvl w:val="1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2"/>
          <w:sz w:val="19"/>
          <w:szCs w:val="19"/>
        </w:rPr>
        <w:t>四</w:t>
      </w:r>
      <w:r>
        <w:rPr>
          <w:rFonts w:ascii="微软雅黑" w:hAnsi="微软雅黑" w:eastAsia="微软雅黑" w:cs="微软雅黑"/>
          <w:color w:val="231F20"/>
          <w:spacing w:val="-29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2"/>
          <w:sz w:val="19"/>
          <w:szCs w:val="19"/>
        </w:rPr>
        <w:t>、成效与展望</w:t>
      </w:r>
    </w:p>
    <w:p w14:paraId="2A06EDBA">
      <w:pPr>
        <w:pStyle w:val="2"/>
        <w:spacing w:before="195" w:line="299" w:lineRule="auto"/>
        <w:ind w:left="1186" w:right="233" w:firstLine="403"/>
        <w:jc w:val="both"/>
      </w:pPr>
      <w:r>
        <w:rPr>
          <w:color w:val="231F20"/>
          <w:spacing w:val="8"/>
        </w:rPr>
        <w:t>随着排球运动在学校的普及和推广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8"/>
        </w:rPr>
        <w:t>，可以发现班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级排球活动次数明显增多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6"/>
        </w:rPr>
        <w:t>，学生体质明显增强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，培养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了师生终身锻炼的体育意识。各式各样比赛活动的开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6"/>
        </w:rPr>
        <w:t>展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6"/>
        </w:rPr>
        <w:t>，使学生真切地感受到排球的趣味性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，树立了学习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自信心，从而能够积极面对生活和学习。</w:t>
      </w:r>
    </w:p>
    <w:p w14:paraId="339BFB08">
      <w:pPr>
        <w:pStyle w:val="2"/>
        <w:spacing w:before="27" w:line="194" w:lineRule="auto"/>
        <w:ind w:left="1579"/>
      </w:pPr>
      <w:r>
        <w:rPr>
          <w:color w:val="231F20"/>
          <w:spacing w:val="8"/>
        </w:rPr>
        <w:t>虽然学校的排球教学取得了一定的成效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8"/>
        </w:rPr>
        <w:t>，但是还</w:t>
      </w:r>
    </w:p>
    <w:p w14:paraId="0F96878E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91D8CDA">
      <w:pPr>
        <w:pStyle w:val="2"/>
        <w:spacing w:before="43" w:line="271" w:lineRule="auto"/>
        <w:ind w:left="68" w:right="1182" w:firstLine="2"/>
        <w:jc w:val="both"/>
      </w:pPr>
      <w:r>
        <w:rPr>
          <w:color w:val="231F20"/>
          <w:spacing w:val="8"/>
        </w:rPr>
        <w:t>有进一步发展的空间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8"/>
        </w:rPr>
        <w:t>，可以通过以下策略促进排球教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学的发展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6"/>
        </w:rPr>
        <w:t>：</w:t>
      </w:r>
      <w:r>
        <w:rPr>
          <w:rFonts w:ascii="微软雅黑" w:hAnsi="微软雅黑" w:eastAsia="微软雅黑" w:cs="微软雅黑"/>
          <w:color w:val="231F20"/>
          <w:spacing w:val="6"/>
        </w:rPr>
        <w:t>①</w:t>
      </w:r>
      <w:r>
        <w:rPr>
          <w:color w:val="231F20"/>
          <w:spacing w:val="6"/>
        </w:rPr>
        <w:t>组织体育教师不断学习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6"/>
        </w:rPr>
        <w:t>，努力提高排球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校本课程开发的意识和能力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11"/>
        </w:rPr>
        <w:t>，进一步深化课程研究，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>逐步完善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11"/>
        </w:rPr>
        <w:t>，形成一套具有学校特色的校本课程内容；</w:t>
      </w:r>
      <w:r>
        <w:rPr>
          <w:color w:val="231F20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8"/>
        </w:rPr>
        <w:t>②</w:t>
      </w:r>
      <w:r>
        <w:rPr>
          <w:color w:val="231F20"/>
          <w:spacing w:val="8"/>
        </w:rPr>
        <w:t>体育教师要进一步丰富课堂资源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，改变传统的教学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模式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，通过儿童化、生活化、趣味化、游戏化的教学</w:t>
      </w:r>
      <w:r>
        <w:rPr>
          <w:color w:val="231F20"/>
        </w:rPr>
        <w:t xml:space="preserve"> </w:t>
      </w:r>
      <w:r>
        <w:rPr>
          <w:color w:val="231F20"/>
          <w:spacing w:val="7"/>
        </w:rPr>
        <w:t>形式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，提高学生参与排球学习活动的热情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，促</w:t>
      </w:r>
      <w:r>
        <w:rPr>
          <w:color w:val="231F20"/>
          <w:spacing w:val="6"/>
        </w:rPr>
        <w:t>进学生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的全面、健康发展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；</w:t>
      </w:r>
      <w:r>
        <w:rPr>
          <w:rFonts w:ascii="微软雅黑" w:hAnsi="微软雅黑" w:eastAsia="微软雅黑" w:cs="微软雅黑"/>
          <w:color w:val="231F20"/>
          <w:spacing w:val="8"/>
        </w:rPr>
        <w:t>③</w:t>
      </w:r>
      <w:r>
        <w:rPr>
          <w:color w:val="231F20"/>
          <w:spacing w:val="8"/>
        </w:rPr>
        <w:t>学校定期组织开展排球技术培</w:t>
      </w:r>
      <w:r>
        <w:rPr>
          <w:color w:val="231F20"/>
        </w:rPr>
        <w:t xml:space="preserve"> </w:t>
      </w:r>
      <w:r>
        <w:rPr>
          <w:color w:val="231F20"/>
          <w:spacing w:val="3"/>
        </w:rPr>
        <w:t>训活动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3"/>
        </w:rPr>
        <w:t>，使教师掌握更为全面的排球基本技术和技能，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为辅导学生开展排球活动打下坚实的基础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；</w:t>
      </w:r>
      <w:r>
        <w:rPr>
          <w:rFonts w:ascii="微软雅黑" w:hAnsi="微软雅黑" w:eastAsia="微软雅黑" w:cs="微软雅黑"/>
          <w:color w:val="231F20"/>
          <w:spacing w:val="8"/>
        </w:rPr>
        <w:t>④</w:t>
      </w:r>
      <w:r>
        <w:rPr>
          <w:color w:val="231F20"/>
          <w:spacing w:val="8"/>
        </w:rPr>
        <w:t>排球校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本课程的开发和实施正处于初级阶段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，通过加强师生</w:t>
      </w:r>
      <w:r>
        <w:rPr>
          <w:color w:val="231F20"/>
        </w:rPr>
        <w:t xml:space="preserve"> </w:t>
      </w:r>
      <w:r>
        <w:rPr>
          <w:color w:val="231F20"/>
          <w:spacing w:val="9"/>
        </w:rPr>
        <w:t>双向评价机制的探索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9"/>
        </w:rPr>
        <w:t>，不断反思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9"/>
        </w:rPr>
        <w:t>，不断改进和完善，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促进排球教学效率的提升。</w:t>
      </w:r>
    </w:p>
    <w:p w14:paraId="09427281">
      <w:pPr>
        <w:spacing w:before="33" w:line="298" w:lineRule="auto"/>
        <w:ind w:left="86" w:right="1248" w:firstLine="370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color w:val="231F20"/>
          <w:spacing w:val="4"/>
          <w:sz w:val="17"/>
          <w:szCs w:val="17"/>
        </w:rPr>
        <w:t>【基金项目】</w:t>
      </w:r>
      <w:r>
        <w:rPr>
          <w:rFonts w:ascii="楷体" w:hAnsi="楷体" w:eastAsia="楷体" w:cs="楷体"/>
          <w:color w:val="231F20"/>
          <w:spacing w:val="-35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4"/>
          <w:sz w:val="17"/>
          <w:szCs w:val="17"/>
        </w:rPr>
        <w:t>常州市武进区级教科研课题“核心素养导</w:t>
      </w:r>
      <w:r>
        <w:rPr>
          <w:rFonts w:ascii="楷体" w:hAnsi="楷体" w:eastAsia="楷体" w:cs="楷体"/>
          <w:color w:val="231F20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8"/>
          <w:sz w:val="17"/>
          <w:szCs w:val="17"/>
        </w:rPr>
        <w:t>向下排球校本课程开发的行动研究”</w:t>
      </w:r>
    </w:p>
    <w:p w14:paraId="44933412">
      <w:pPr>
        <w:spacing w:before="127" w:line="206" w:lineRule="auto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color w:val="231F20"/>
          <w:spacing w:val="5"/>
          <w:sz w:val="17"/>
          <w:szCs w:val="17"/>
        </w:rPr>
        <w:t>（作者单位：常州市武进区坂上小学，江苏  常州，213176）</w:t>
      </w:r>
    </w:p>
    <w:p w14:paraId="678D213D">
      <w:pPr>
        <w:spacing w:line="206" w:lineRule="auto"/>
        <w:rPr>
          <w:rFonts w:ascii="楷体" w:hAnsi="楷体" w:eastAsia="楷体" w:cs="楷体"/>
          <w:sz w:val="17"/>
          <w:szCs w:val="17"/>
        </w:rPr>
        <w:sectPr>
          <w:type w:val="continuous"/>
          <w:pgSz w:w="12076" w:h="16498"/>
          <w:pgMar w:top="1313" w:right="0" w:bottom="0" w:left="10" w:header="989" w:footer="0" w:gutter="0"/>
          <w:cols w:equalWidth="0" w:num="2">
            <w:col w:w="6034" w:space="100"/>
            <w:col w:w="5933"/>
          </w:cols>
        </w:sectPr>
      </w:pPr>
    </w:p>
    <w:p w14:paraId="690316D6">
      <w:pPr>
        <w:spacing w:line="319" w:lineRule="auto"/>
        <w:rPr>
          <w:rFonts w:ascii="Arial"/>
          <w:sz w:val="21"/>
        </w:rPr>
      </w:pPr>
    </w:p>
    <w:p w14:paraId="45427DC1">
      <w:pPr>
        <w:spacing w:line="319" w:lineRule="auto"/>
        <w:rPr>
          <w:rFonts w:ascii="Arial"/>
          <w:sz w:val="21"/>
        </w:rPr>
      </w:pPr>
    </w:p>
    <w:p w14:paraId="0DD9A1F0">
      <w:pPr>
        <w:spacing w:line="57" w:lineRule="exact"/>
        <w:ind w:firstLine="1179"/>
      </w:pPr>
      <w:r>
        <w:rPr>
          <w:position w:val="-1"/>
        </w:rPr>
        <w:pict>
          <v:shape id="_x0000_s1027" o:spid="_x0000_s1027" style="height:2.85pt;width:481.9pt;" filled="f" stroked="t" coordsize="9637,56" path="m0,28l9637,28e">
            <v:fill on="f" focussize="0,0"/>
            <v:stroke weight="2.83pt" color="#D1D2D4" miterlimit="4" joinstyle="miter"/>
            <v:imagedata o:title=""/>
            <o:lock v:ext="edit"/>
            <w10:wrap type="none"/>
            <w10:anchorlock/>
          </v:shape>
        </w:pict>
      </w:r>
    </w:p>
    <w:p w14:paraId="70ED7D77">
      <w:pPr>
        <w:spacing w:before="60"/>
      </w:pPr>
    </w:p>
    <w:p w14:paraId="1BFA8833">
      <w:pPr>
        <w:spacing w:before="59"/>
      </w:pPr>
    </w:p>
    <w:p w14:paraId="6F1AF98F">
      <w:pPr>
        <w:sectPr>
          <w:type w:val="continuous"/>
          <w:pgSz w:w="12076" w:h="16498"/>
          <w:pgMar w:top="1313" w:right="0" w:bottom="0" w:left="10" w:header="989" w:footer="0" w:gutter="0"/>
          <w:cols w:equalWidth="0" w:num="1">
            <w:col w:w="12066"/>
          </w:cols>
        </w:sectPr>
      </w:pPr>
    </w:p>
    <w:p w14:paraId="60E1B355">
      <w:pPr>
        <w:pStyle w:val="2"/>
        <w:spacing w:before="43" w:line="251" w:lineRule="exact"/>
        <w:ind w:left="1115"/>
      </w:pPr>
      <w:r>
        <w:rPr>
          <w:rFonts w:ascii="黑体" w:hAnsi="黑体" w:eastAsia="黑体" w:cs="黑体"/>
          <w:color w:val="231F20"/>
          <w:spacing w:val="4"/>
          <w:position w:val="1"/>
        </w:rPr>
        <w:t>（上接第9</w:t>
      </w:r>
      <w:r>
        <w:rPr>
          <w:rFonts w:ascii="黑体" w:hAnsi="黑体" w:eastAsia="黑体" w:cs="黑体"/>
          <w:color w:val="231F20"/>
          <w:spacing w:val="-55"/>
          <w:position w:val="1"/>
        </w:rPr>
        <w:t xml:space="preserve"> </w:t>
      </w:r>
      <w:r>
        <w:rPr>
          <w:rFonts w:ascii="黑体" w:hAnsi="黑体" w:eastAsia="黑体" w:cs="黑体"/>
          <w:color w:val="231F20"/>
          <w:spacing w:val="4"/>
          <w:position w:val="1"/>
        </w:rPr>
        <w:t>页）</w:t>
      </w:r>
      <w:r>
        <w:rPr>
          <w:rFonts w:ascii="黑体" w:hAnsi="黑体" w:eastAsia="黑体" w:cs="黑体"/>
          <w:color w:val="231F20"/>
          <w:spacing w:val="12"/>
          <w:position w:val="1"/>
        </w:rPr>
        <w:t xml:space="preserve">    </w:t>
      </w:r>
      <w:r>
        <w:rPr>
          <w:color w:val="231F20"/>
          <w:spacing w:val="4"/>
          <w:position w:val="1"/>
        </w:rPr>
        <w:t>使孩子能够耳濡目染</w:t>
      </w:r>
      <w:r>
        <w:rPr>
          <w:color w:val="231F20"/>
          <w:spacing w:val="-54"/>
          <w:position w:val="1"/>
        </w:rPr>
        <w:t xml:space="preserve"> </w:t>
      </w:r>
      <w:r>
        <w:rPr>
          <w:color w:val="231F20"/>
          <w:spacing w:val="4"/>
          <w:position w:val="1"/>
        </w:rPr>
        <w:t>，从而循序渐</w:t>
      </w:r>
    </w:p>
    <w:p w14:paraId="3B8CC9B7">
      <w:pPr>
        <w:pStyle w:val="2"/>
        <w:spacing w:before="70" w:line="301" w:lineRule="auto"/>
        <w:ind w:left="1186" w:right="213"/>
        <w:jc w:val="both"/>
      </w:pPr>
      <w:r>
        <w:rPr>
          <w:color w:val="231F20"/>
          <w:spacing w:val="3"/>
        </w:rPr>
        <w:t>进地培养他们的兴趣。</w:t>
      </w:r>
      <w:r>
        <w:rPr>
          <w:color w:val="231F20"/>
          <w:spacing w:val="3"/>
          <w:position w:val="6"/>
          <w:sz w:val="11"/>
          <w:szCs w:val="11"/>
        </w:rPr>
        <w:t>［3］</w:t>
      </w:r>
      <w:r>
        <w:rPr>
          <w:color w:val="231F20"/>
          <w:spacing w:val="-13"/>
          <w:position w:val="6"/>
          <w:sz w:val="11"/>
          <w:szCs w:val="11"/>
        </w:rPr>
        <w:t xml:space="preserve"> </w:t>
      </w:r>
      <w:r>
        <w:rPr>
          <w:color w:val="231F20"/>
          <w:spacing w:val="3"/>
        </w:rPr>
        <w:t>同样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3"/>
        </w:rPr>
        <w:t>，学校教师在</w:t>
      </w:r>
      <w:r>
        <w:rPr>
          <w:color w:val="231F20"/>
          <w:spacing w:val="2"/>
        </w:rPr>
        <w:t>开发系统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化、专业化课程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6"/>
        </w:rPr>
        <w:t>，寻找适合的教学方法的同时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，也要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注意与家长进行沟通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8"/>
        </w:rPr>
        <w:t>，帮助家长进一步理解国学教育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的意义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8"/>
        </w:rPr>
        <w:t>，提升他们对国学教育的认识。例如可以通过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召开主题班会、家长教育研讨会等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8"/>
        </w:rPr>
        <w:t>，让学生家长也参</w:t>
      </w:r>
      <w:r>
        <w:rPr>
          <w:color w:val="231F20"/>
        </w:rPr>
        <w:t xml:space="preserve"> </w:t>
      </w:r>
      <w:r>
        <w:rPr>
          <w:color w:val="231F20"/>
          <w:spacing w:val="6"/>
        </w:rPr>
        <w:t>与到学生的国学教育中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6"/>
        </w:rPr>
        <w:t>，从而形成合力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6"/>
        </w:rPr>
        <w:t>，对学生进行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有针对性的教育。</w:t>
      </w:r>
    </w:p>
    <w:p w14:paraId="4A4A74CF">
      <w:pPr>
        <w:spacing w:before="26" w:line="203" w:lineRule="auto"/>
        <w:ind w:left="1503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（三）规范国学教育</w:t>
      </w:r>
      <w:r>
        <w:rPr>
          <w:rFonts w:ascii="微软雅黑" w:hAnsi="微软雅黑" w:eastAsia="微软雅黑" w:cs="微软雅黑"/>
          <w:color w:val="231F20"/>
          <w:spacing w:val="-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color w:val="231F20"/>
          <w:spacing w:val="3"/>
          <w:sz w:val="19"/>
          <w:szCs w:val="19"/>
        </w:rPr>
        <w:t>，吸纳社会力量</w:t>
      </w:r>
    </w:p>
    <w:p w14:paraId="5A7B6217">
      <w:pPr>
        <w:pStyle w:val="2"/>
        <w:spacing w:before="47" w:line="294" w:lineRule="auto"/>
        <w:ind w:left="1184" w:right="135" w:firstLine="396"/>
      </w:pPr>
      <w:r>
        <w:rPr>
          <w:color w:val="231F20"/>
          <w:spacing w:val="5"/>
        </w:rPr>
        <w:t>学生家长对国学教育的态度在很大程度上受校内、 外相关课程的开设、实施情况以及社会舆论等的影响。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7"/>
        </w:rPr>
        <w:t>因此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，规范国学教育实施途径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，吸纳社会力量</w:t>
      </w:r>
      <w:r>
        <w:rPr>
          <w:color w:val="231F20"/>
          <w:spacing w:val="6"/>
        </w:rPr>
        <w:t>参与国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学教育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，也是非常重要的一个策略。如果学校课程的</w:t>
      </w:r>
      <w:r>
        <w:rPr>
          <w:color w:val="231F20"/>
        </w:rPr>
        <w:t xml:space="preserve">  </w:t>
      </w:r>
      <w:r>
        <w:rPr>
          <w:color w:val="231F20"/>
          <w:spacing w:val="12"/>
        </w:rPr>
        <w:t>开设能够配备有专门的教师和教材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2"/>
        </w:rPr>
        <w:t>，形成较为科</w:t>
      </w:r>
      <w:r>
        <w:rPr>
          <w:color w:val="231F20"/>
          <w:spacing w:val="11"/>
        </w:rPr>
        <w:t>学、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合理化的教学体系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5"/>
        </w:rPr>
        <w:t>，家长看到国学教育的成效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5"/>
        </w:rPr>
        <w:t>，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5"/>
        </w:rPr>
        <w:t>自然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会对其表示认同。同样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，如果国学教育机构确实能够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使学生通过参加国学教育有所受益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，并且课时费用能</w:t>
      </w:r>
      <w:r>
        <w:rPr>
          <w:color w:val="231F20"/>
        </w:rPr>
        <w:t xml:space="preserve">  </w:t>
      </w:r>
      <w:r>
        <w:rPr>
          <w:color w:val="231F20"/>
          <w:spacing w:val="8"/>
        </w:rPr>
        <w:t>够控制在大多数家庭可以接受的范围内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，将有助于国</w:t>
      </w:r>
      <w:r>
        <w:rPr>
          <w:color w:val="231F20"/>
        </w:rPr>
        <w:t xml:space="preserve">  </w:t>
      </w:r>
      <w:r>
        <w:rPr>
          <w:color w:val="231F20"/>
          <w:spacing w:val="7"/>
        </w:rPr>
        <w:t>学教育的发展。因此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7"/>
        </w:rPr>
        <w:t>，开展国学教育</w:t>
      </w:r>
      <w:r>
        <w:rPr>
          <w:color w:val="231F20"/>
          <w:spacing w:val="-53"/>
        </w:rPr>
        <w:t xml:space="preserve"> </w:t>
      </w:r>
      <w:r>
        <w:rPr>
          <w:color w:val="231F20"/>
          <w:spacing w:val="7"/>
        </w:rPr>
        <w:t>，既要发</w:t>
      </w:r>
      <w:r>
        <w:rPr>
          <w:color w:val="231F20"/>
          <w:spacing w:val="6"/>
        </w:rPr>
        <w:t>挥学校</w:t>
      </w:r>
      <w:r>
        <w:rPr>
          <w:color w:val="231F20"/>
        </w:rPr>
        <w:t xml:space="preserve">  </w:t>
      </w:r>
      <w:r>
        <w:rPr>
          <w:color w:val="231F20"/>
          <w:spacing w:val="10"/>
        </w:rPr>
        <w:t>主阵地的作用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0"/>
        </w:rPr>
        <w:t>，又要依赖社会多方面的支持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10"/>
        </w:rPr>
        <w:t>，</w:t>
      </w:r>
      <w:r>
        <w:rPr>
          <w:color w:val="231F20"/>
          <w:spacing w:val="9"/>
        </w:rPr>
        <w:t>同时，</w:t>
      </w:r>
      <w:r>
        <w:rPr>
          <w:color w:val="231F20"/>
        </w:rPr>
        <w:t xml:space="preserve"> </w:t>
      </w:r>
      <w:r>
        <w:rPr>
          <w:color w:val="231F20"/>
          <w:spacing w:val="10"/>
        </w:rPr>
        <w:t>还要注意通过正确的舆论引导来提高大众对国学的认</w:t>
      </w:r>
    </w:p>
    <w:p w14:paraId="55C0E6FA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69D252F">
      <w:pPr>
        <w:pStyle w:val="2"/>
        <w:spacing w:before="51" w:line="299" w:lineRule="auto"/>
        <w:ind w:left="88" w:right="1248"/>
        <w:jc w:val="both"/>
      </w:pPr>
      <w:r>
        <w:rPr>
          <w:color w:val="231F20"/>
          <w:spacing w:val="8"/>
        </w:rPr>
        <w:t>识。在此基础上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，借助</w:t>
      </w:r>
      <w:bookmarkEnd w:id="0"/>
      <w:r>
        <w:rPr>
          <w:color w:val="231F20"/>
          <w:spacing w:val="8"/>
        </w:rPr>
        <w:t>戏剧团、博物馆等为国学教育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提供更丰富的课堂资源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，利用多媒体制作视频、童谣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等创造性地呈现国学知识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，进一步促进社会舆论朝着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好的方向发展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，对转变小学生家长国学教育的态度起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>到很好的促进作用。</w:t>
      </w:r>
    </w:p>
    <w:p w14:paraId="72E998F8">
      <w:pPr>
        <w:pStyle w:val="2"/>
        <w:spacing w:before="30" w:line="298" w:lineRule="auto"/>
        <w:ind w:left="89" w:right="1248" w:firstLine="392"/>
        <w:jc w:val="both"/>
      </w:pPr>
      <w:r>
        <w:rPr>
          <w:color w:val="231F20"/>
          <w:spacing w:val="9"/>
        </w:rPr>
        <w:t>作为中国人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9"/>
        </w:rPr>
        <w:t>，学习和传承中华优秀传统文化</w:t>
      </w:r>
      <w:r>
        <w:rPr>
          <w:color w:val="231F20"/>
          <w:spacing w:val="8"/>
        </w:rPr>
        <w:t>是毋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庸置疑的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，但从目前国学教育的宣传、推广以及国学</w:t>
      </w:r>
      <w:r>
        <w:rPr>
          <w:color w:val="231F20"/>
        </w:rPr>
        <w:t xml:space="preserve"> </w:t>
      </w:r>
      <w:r>
        <w:rPr>
          <w:color w:val="231F20"/>
          <w:spacing w:val="8"/>
        </w:rPr>
        <w:t>机构的建设来看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8"/>
        </w:rPr>
        <w:t>，要达到国民认可并自觉进行国学相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>关学习的程度，还有很长的路要走。</w:t>
      </w:r>
    </w:p>
    <w:p w14:paraId="39F5934D">
      <w:pPr>
        <w:spacing w:before="24" w:line="302" w:lineRule="auto"/>
        <w:ind w:right="1248" w:firstLine="476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color w:val="231F20"/>
          <w:spacing w:val="-3"/>
          <w:sz w:val="17"/>
          <w:szCs w:val="17"/>
        </w:rPr>
        <w:t>【基金项目】</w:t>
      </w:r>
      <w:r>
        <w:rPr>
          <w:rFonts w:ascii="楷体" w:hAnsi="楷体" w:eastAsia="楷体" w:cs="楷体"/>
          <w:color w:val="231F20"/>
          <w:spacing w:val="-34"/>
          <w:sz w:val="17"/>
          <w:szCs w:val="17"/>
        </w:rPr>
        <w:t xml:space="preserve"> </w:t>
      </w:r>
      <w:r>
        <w:rPr>
          <w:rFonts w:ascii="楷体" w:hAnsi="楷体" w:eastAsia="楷体" w:cs="楷体"/>
          <w:color w:val="231F20"/>
          <w:spacing w:val="-3"/>
          <w:sz w:val="17"/>
          <w:szCs w:val="17"/>
        </w:rPr>
        <w:t>常熟理工学院大学生创新创业训练计划项目</w:t>
      </w:r>
      <w:r>
        <w:rPr>
          <w:rFonts w:ascii="楷体" w:hAnsi="楷体" w:eastAsia="楷体" w:cs="楷体"/>
          <w:color w:val="231F20"/>
          <w:sz w:val="17"/>
          <w:szCs w:val="17"/>
        </w:rPr>
        <w:t xml:space="preserve"> “江苏省中小学生国学教育现状的调查研究”（XJDC2019182）</w:t>
      </w:r>
    </w:p>
    <w:p w14:paraId="12F48B79">
      <w:pPr>
        <w:spacing w:line="259" w:lineRule="auto"/>
        <w:rPr>
          <w:rFonts w:ascii="Arial"/>
          <w:sz w:val="21"/>
        </w:rPr>
      </w:pPr>
    </w:p>
    <w:p w14:paraId="37EA914E">
      <w:pPr>
        <w:spacing w:before="82" w:line="204" w:lineRule="auto"/>
        <w:ind w:left="1834"/>
        <w:outlineLvl w:val="2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color w:val="231F20"/>
          <w:sz w:val="19"/>
          <w:szCs w:val="19"/>
        </w:rPr>
        <w:t>【参考文献】</w:t>
      </w:r>
    </w:p>
    <w:p w14:paraId="40A2C1C4">
      <w:pPr>
        <w:spacing w:before="196" w:line="300" w:lineRule="auto"/>
        <w:ind w:left="95" w:right="1248" w:firstLine="28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color w:val="231F20"/>
          <w:spacing w:val="8"/>
          <w:sz w:val="17"/>
          <w:szCs w:val="17"/>
        </w:rPr>
        <w:t>［1］</w:t>
      </w:r>
      <w:r>
        <w:rPr>
          <w:rFonts w:ascii="仿宋" w:hAnsi="仿宋" w:eastAsia="仿宋" w:cs="仿宋"/>
          <w:color w:val="231F20"/>
          <w:spacing w:val="-39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8"/>
          <w:sz w:val="17"/>
          <w:szCs w:val="17"/>
        </w:rPr>
        <w:t>杨蕊绮</w:t>
      </w:r>
      <w:r>
        <w:rPr>
          <w:rFonts w:ascii="仿宋" w:hAnsi="仿宋" w:eastAsia="仿宋" w:cs="仿宋"/>
          <w:color w:val="231F20"/>
          <w:spacing w:val="-43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8"/>
          <w:sz w:val="17"/>
          <w:szCs w:val="17"/>
        </w:rPr>
        <w:t>，曹能秀</w:t>
      </w:r>
      <w:r>
        <w:rPr>
          <w:rFonts w:ascii="仿宋" w:hAnsi="仿宋" w:eastAsia="仿宋" w:cs="仿宋"/>
          <w:color w:val="231F20"/>
          <w:spacing w:val="-34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8"/>
          <w:sz w:val="17"/>
          <w:szCs w:val="17"/>
        </w:rPr>
        <w:t>．幼儿园推行国学教育的价值及</w:t>
      </w:r>
      <w:r>
        <w:rPr>
          <w:rFonts w:ascii="仿宋" w:hAnsi="仿宋" w:eastAsia="仿宋" w:cs="仿宋"/>
          <w:color w:val="231F20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-2"/>
          <w:sz w:val="17"/>
          <w:szCs w:val="17"/>
        </w:rPr>
        <w:t>举措［J</w:t>
      </w:r>
      <w:r>
        <w:rPr>
          <w:rFonts w:ascii="仿宋" w:hAnsi="仿宋" w:eastAsia="仿宋" w:cs="仿宋"/>
          <w:color w:val="231F20"/>
          <w:spacing w:val="-26"/>
          <w:sz w:val="17"/>
          <w:szCs w:val="17"/>
        </w:rPr>
        <w:t>］．</w:t>
      </w:r>
      <w:r>
        <w:rPr>
          <w:rFonts w:ascii="仿宋" w:hAnsi="仿宋" w:eastAsia="仿宋" w:cs="仿宋"/>
          <w:color w:val="231F20"/>
          <w:spacing w:val="-2"/>
          <w:sz w:val="17"/>
          <w:szCs w:val="17"/>
        </w:rPr>
        <w:t>陕西学前师范学院学报</w:t>
      </w:r>
      <w:r>
        <w:rPr>
          <w:rFonts w:ascii="仿宋" w:hAnsi="仿宋" w:eastAsia="仿宋" w:cs="仿宋"/>
          <w:color w:val="231F20"/>
          <w:spacing w:val="-49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-2"/>
          <w:sz w:val="17"/>
          <w:szCs w:val="17"/>
        </w:rPr>
        <w:t>，2017（4）.</w:t>
      </w:r>
    </w:p>
    <w:p w14:paraId="1E32E0C1">
      <w:pPr>
        <w:spacing w:before="35" w:line="300" w:lineRule="auto"/>
        <w:ind w:left="95" w:right="1248" w:firstLine="28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color w:val="231F20"/>
          <w:spacing w:val="4"/>
          <w:sz w:val="17"/>
          <w:szCs w:val="17"/>
        </w:rPr>
        <w:t>［2］何莉</w:t>
      </w:r>
      <w:r>
        <w:rPr>
          <w:rFonts w:ascii="仿宋" w:hAnsi="仿宋" w:eastAsia="仿宋" w:cs="仿宋"/>
          <w:color w:val="231F20"/>
          <w:spacing w:val="-24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4"/>
          <w:sz w:val="17"/>
          <w:szCs w:val="17"/>
        </w:rPr>
        <w:t>．文化传承视域下小学国学教育的问题及对策</w:t>
      </w:r>
      <w:r>
        <w:rPr>
          <w:rFonts w:ascii="仿宋" w:hAnsi="仿宋" w:eastAsia="仿宋" w:cs="仿宋"/>
          <w:color w:val="231F20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4"/>
          <w:sz w:val="17"/>
          <w:szCs w:val="17"/>
        </w:rPr>
        <w:t>研究［D</w:t>
      </w:r>
      <w:r>
        <w:rPr>
          <w:rFonts w:ascii="仿宋" w:hAnsi="仿宋" w:eastAsia="仿宋" w:cs="仿宋"/>
          <w:color w:val="231F20"/>
          <w:spacing w:val="-21"/>
          <w:sz w:val="17"/>
          <w:szCs w:val="17"/>
        </w:rPr>
        <w:t>］．</w:t>
      </w:r>
      <w:r>
        <w:rPr>
          <w:rFonts w:ascii="仿宋" w:hAnsi="仿宋" w:eastAsia="仿宋" w:cs="仿宋"/>
          <w:color w:val="231F20"/>
          <w:spacing w:val="4"/>
          <w:sz w:val="17"/>
          <w:szCs w:val="17"/>
        </w:rPr>
        <w:t>南充</w:t>
      </w:r>
      <w:r>
        <w:rPr>
          <w:rFonts w:ascii="仿宋" w:hAnsi="仿宋" w:eastAsia="仿宋" w:cs="仿宋"/>
          <w:color w:val="231F20"/>
          <w:spacing w:val="-49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4"/>
          <w:sz w:val="17"/>
          <w:szCs w:val="17"/>
        </w:rPr>
        <w:t>：西华师范大学，2018.</w:t>
      </w:r>
    </w:p>
    <w:p w14:paraId="209ABA7A">
      <w:pPr>
        <w:spacing w:before="35" w:line="300" w:lineRule="auto"/>
        <w:ind w:left="119" w:right="1278" w:firstLine="256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color w:val="231F20"/>
          <w:spacing w:val="-14"/>
          <w:sz w:val="17"/>
          <w:szCs w:val="17"/>
        </w:rPr>
        <w:t>［3］</w:t>
      </w:r>
      <w:r>
        <w:rPr>
          <w:rFonts w:ascii="仿宋" w:hAnsi="仿宋" w:eastAsia="仿宋" w:cs="仿宋"/>
          <w:color w:val="231F20"/>
          <w:spacing w:val="-49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-14"/>
          <w:sz w:val="17"/>
          <w:szCs w:val="17"/>
        </w:rPr>
        <w:t>王晓艳．校外教育中转变家长教育观念</w:t>
      </w:r>
      <w:r>
        <w:rPr>
          <w:rFonts w:ascii="仿宋" w:hAnsi="仿宋" w:eastAsia="仿宋" w:cs="仿宋"/>
          <w:color w:val="231F20"/>
          <w:spacing w:val="-15"/>
          <w:sz w:val="17"/>
          <w:szCs w:val="17"/>
        </w:rPr>
        <w:t>的策略初探［J］.</w:t>
      </w:r>
      <w:r>
        <w:rPr>
          <w:rFonts w:ascii="仿宋" w:hAnsi="仿宋" w:eastAsia="仿宋" w:cs="仿宋"/>
          <w:color w:val="231F20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-7"/>
          <w:sz w:val="17"/>
          <w:szCs w:val="17"/>
        </w:rPr>
        <w:t>中国校外教育</w:t>
      </w:r>
      <w:r>
        <w:rPr>
          <w:rFonts w:ascii="仿宋" w:hAnsi="仿宋" w:eastAsia="仿宋" w:cs="仿宋"/>
          <w:color w:val="231F20"/>
          <w:spacing w:val="-45"/>
          <w:sz w:val="17"/>
          <w:szCs w:val="17"/>
        </w:rPr>
        <w:t xml:space="preserve"> </w:t>
      </w:r>
      <w:r>
        <w:rPr>
          <w:rFonts w:ascii="仿宋" w:hAnsi="仿宋" w:eastAsia="仿宋" w:cs="仿宋"/>
          <w:color w:val="231F20"/>
          <w:spacing w:val="-7"/>
          <w:sz w:val="17"/>
          <w:szCs w:val="17"/>
        </w:rPr>
        <w:t>，2018（3）.</w:t>
      </w:r>
    </w:p>
    <w:p w14:paraId="7C8902F5">
      <w:pPr>
        <w:spacing w:before="120" w:line="234" w:lineRule="auto"/>
        <w:ind w:left="19"/>
        <w:rPr>
          <w:rFonts w:ascii="楷体" w:hAnsi="楷体" w:eastAsia="楷体" w:cs="楷体"/>
          <w:sz w:val="17"/>
          <w:szCs w:val="17"/>
        </w:rPr>
      </w:pPr>
      <w:r>
        <w:rPr>
          <w:rFonts w:ascii="楷体" w:hAnsi="楷体" w:eastAsia="楷体" w:cs="楷体"/>
          <w:color w:val="231F20"/>
          <w:spacing w:val="5"/>
          <w:sz w:val="17"/>
          <w:szCs w:val="17"/>
        </w:rPr>
        <w:t>（作者单位：常熟理工学院师范学院，江苏  常熟，215500）</w:t>
      </w:r>
    </w:p>
    <w:p w14:paraId="7924A7F8">
      <w:pPr>
        <w:spacing w:line="234" w:lineRule="auto"/>
        <w:rPr>
          <w:rFonts w:ascii="楷体" w:hAnsi="楷体" w:eastAsia="楷体" w:cs="楷体"/>
          <w:sz w:val="17"/>
          <w:szCs w:val="17"/>
        </w:rPr>
        <w:sectPr>
          <w:type w:val="continuous"/>
          <w:pgSz w:w="12076" w:h="16498"/>
          <w:pgMar w:top="1313" w:right="0" w:bottom="0" w:left="10" w:header="989" w:footer="0" w:gutter="0"/>
          <w:cols w:equalWidth="0" w:num="2">
            <w:col w:w="6013" w:space="100"/>
            <w:col w:w="5953"/>
          </w:cols>
        </w:sectPr>
      </w:pPr>
    </w:p>
    <w:p w14:paraId="2F7B48CD">
      <w:pPr>
        <w:spacing w:before="3"/>
      </w:pPr>
    </w:p>
    <w:p w14:paraId="490D76A3">
      <w:pPr>
        <w:spacing w:before="3"/>
      </w:pPr>
    </w:p>
    <w:p w14:paraId="1434B4A8">
      <w:pPr>
        <w:spacing w:before="3"/>
      </w:pPr>
    </w:p>
    <w:p w14:paraId="183127F1">
      <w:pPr>
        <w:spacing w:before="2"/>
      </w:pPr>
    </w:p>
    <w:p w14:paraId="41F7C541">
      <w:pPr>
        <w:sectPr>
          <w:type w:val="continuous"/>
          <w:pgSz w:w="12076" w:h="16498"/>
          <w:pgMar w:top="1313" w:right="0" w:bottom="0" w:left="10" w:header="989" w:footer="0" w:gutter="0"/>
          <w:cols w:equalWidth="0" w:num="1">
            <w:col w:w="12066"/>
          </w:cols>
        </w:sectPr>
      </w:pPr>
    </w:p>
    <w:p w14:paraId="11644AD8">
      <w:pPr>
        <w:spacing w:before="3" w:line="192" w:lineRule="exact"/>
        <w:ind w:left="742"/>
        <w:rPr>
          <w:rFonts w:ascii="黑体" w:hAnsi="黑体" w:eastAsia="黑体" w:cs="黑体"/>
          <w:sz w:val="28"/>
          <w:szCs w:val="28"/>
        </w:rPr>
      </w:pPr>
      <w:r>
        <w:pict>
          <v:shape id="_x0000_s1028" o:spid="_x0000_s1028" style="position:absolute;left:0pt;margin-left:59pt;margin-top:0.95pt;height:8.55pt;width:0.75pt;z-index:251661312;mso-width-relative:page;mso-height-relative:page;" filled="f" stroked="t" coordsize="15,171" path="m7,0l7,170e">
            <v:fill on="f" focussize="0,0"/>
            <v:stroke weight="0.71pt" color="#231F20" miterlimit="4" joinstyle="miter"/>
            <v:imagedata o:title=""/>
            <o:lock v:ext="edit"/>
          </v:shape>
        </w:pict>
      </w:r>
      <w:r>
        <w:rPr>
          <w:rFonts w:ascii="黑体" w:hAnsi="黑体" w:eastAsia="黑体" w:cs="黑体"/>
          <w:b/>
          <w:bCs/>
          <w:color w:val="231F20"/>
          <w:spacing w:val="25"/>
          <w:position w:val="-5"/>
          <w:sz w:val="28"/>
          <w:szCs w:val="28"/>
        </w:rPr>
        <w:t>12</w:t>
      </w:r>
    </w:p>
    <w:p w14:paraId="07DB4B8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B4CE302">
      <w:pPr>
        <w:spacing w:before="38" w:line="151" w:lineRule="exact"/>
        <w:jc w:val="right"/>
        <w:rPr>
          <w:rFonts w:ascii="黑体" w:hAnsi="黑体" w:eastAsia="黑体" w:cs="黑体"/>
          <w:sz w:val="10"/>
          <w:szCs w:val="10"/>
        </w:rPr>
      </w:pPr>
      <w:r>
        <w:rPr>
          <w:rFonts w:ascii="黑体" w:hAnsi="黑体" w:eastAsia="黑体" w:cs="黑体"/>
          <w:color w:val="231F20"/>
          <w:spacing w:val="5"/>
          <w:position w:val="1"/>
          <w:sz w:val="10"/>
          <w:szCs w:val="10"/>
        </w:rPr>
        <w:t>JICHU JIAOYU YANJIU</w:t>
      </w:r>
      <w:r>
        <w:rPr>
          <w:rFonts w:ascii="黑体" w:hAnsi="黑体" w:eastAsia="黑体" w:cs="黑体"/>
          <w:color w:val="231F20"/>
          <w:spacing w:val="3"/>
          <w:position w:val="1"/>
          <w:sz w:val="10"/>
          <w:szCs w:val="10"/>
        </w:rPr>
        <w:t xml:space="preserve"> </w:t>
      </w:r>
      <w:r>
        <w:rPr>
          <w:rFonts w:ascii="黑体" w:hAnsi="黑体" w:eastAsia="黑体" w:cs="黑体"/>
          <w:color w:val="231F20"/>
          <w:spacing w:val="5"/>
          <w:position w:val="1"/>
          <w:sz w:val="10"/>
          <w:szCs w:val="10"/>
        </w:rPr>
        <w:t>·</w:t>
      </w:r>
    </w:p>
    <w:p w14:paraId="6A5A4B89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B016FFC">
      <w:pPr>
        <w:spacing w:line="193" w:lineRule="exact"/>
      </w:pPr>
      <w:r>
        <w:rPr>
          <w:position w:val="-3"/>
        </w:rPr>
        <w:drawing>
          <wp:inline distT="0" distB="0" distL="0" distR="0">
            <wp:extent cx="517525" cy="12255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918" cy="122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2076" w:h="16498"/>
      <w:pgMar w:top="1313" w:right="0" w:bottom="0" w:left="10" w:header="989" w:footer="0" w:gutter="0"/>
      <w:cols w:equalWidth="0" w:num="3">
        <w:col w:w="1228" w:space="100"/>
        <w:col w:w="1205" w:space="58"/>
        <w:col w:w="947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1B3B6">
    <w:pPr>
      <w:spacing w:before="8" w:line="305" w:lineRule="exact"/>
      <w:ind w:left="1189"/>
      <w:rPr>
        <w:rFonts w:ascii="黑体" w:hAnsi="黑体" w:eastAsia="黑体" w:cs="黑体"/>
        <w:sz w:val="23"/>
        <w:szCs w:val="23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6350</wp:posOffset>
          </wp:positionH>
          <wp:positionV relativeFrom="page">
            <wp:posOffset>824230</wp:posOffset>
          </wp:positionV>
          <wp:extent cx="7661275" cy="698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422" cy="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500.9pt;margin-top:1.4pt;height:16pt;width:41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46D3369C">
                <w:pPr>
                  <w:pStyle w:val="2"/>
                  <w:spacing w:before="20" w:line="279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2020</w:t>
                </w:r>
                <w:r>
                  <w:rPr>
                    <w:color w:val="231F20"/>
                    <w:spacing w:val="-40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/</w:t>
                </w:r>
                <w:r>
                  <w:rPr>
                    <w:color w:val="231F20"/>
                    <w:spacing w:val="-2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16</w:t>
                </w:r>
              </w:p>
            </w:txbxContent>
          </v:textbox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5559425</wp:posOffset>
          </wp:positionH>
          <wp:positionV relativeFrom="page">
            <wp:posOffset>630555</wp:posOffset>
          </wp:positionV>
          <wp:extent cx="673100" cy="160655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3163" cy="160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b/>
        <w:bCs/>
        <w:color w:val="231F20"/>
        <w:spacing w:val="4"/>
        <w:position w:val="1"/>
        <w:sz w:val="23"/>
        <w:szCs w:val="23"/>
      </w:rPr>
      <w:t>决策参考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517D2">
    <w:pPr>
      <w:spacing w:before="8" w:line="305" w:lineRule="exact"/>
      <w:ind w:left="1256"/>
      <w:rPr>
        <w:rFonts w:ascii="黑体" w:hAnsi="黑体" w:eastAsia="黑体" w:cs="黑体"/>
        <w:sz w:val="23"/>
        <w:szCs w:val="23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824230</wp:posOffset>
          </wp:positionV>
          <wp:extent cx="7668260" cy="6985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993" cy="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0" o:spid="_x0000_s2050" o:spt="202" type="#_x0000_t202" style="position:absolute;left:0pt;margin-left:504.25pt;margin-top:1.4pt;height:16pt;width:41pt;z-index:25166336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9B02E1B">
                <w:pPr>
                  <w:pStyle w:val="2"/>
                  <w:spacing w:before="20" w:line="279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2020</w:t>
                </w:r>
                <w:r>
                  <w:rPr>
                    <w:color w:val="231F20"/>
                    <w:spacing w:val="-40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/</w:t>
                </w:r>
                <w:r>
                  <w:rPr>
                    <w:color w:val="231F20"/>
                    <w:spacing w:val="-2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16</w:t>
                </w:r>
              </w:p>
            </w:txbxContent>
          </v:textbox>
        </v:shape>
      </w:pict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5594985</wp:posOffset>
          </wp:positionH>
          <wp:positionV relativeFrom="page">
            <wp:posOffset>630555</wp:posOffset>
          </wp:positionV>
          <wp:extent cx="673100" cy="160655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3163" cy="160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b/>
        <w:bCs/>
        <w:color w:val="231F20"/>
        <w:spacing w:val="4"/>
        <w:position w:val="1"/>
        <w:sz w:val="23"/>
        <w:szCs w:val="23"/>
      </w:rPr>
      <w:t>决策参考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3E08E">
    <w:pPr>
      <w:spacing w:before="8" w:line="305" w:lineRule="exact"/>
      <w:ind w:left="1189"/>
      <w:rPr>
        <w:rFonts w:ascii="黑体" w:hAnsi="黑体" w:eastAsia="黑体" w:cs="黑体"/>
        <w:sz w:val="23"/>
        <w:szCs w:val="23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6350</wp:posOffset>
          </wp:positionH>
          <wp:positionV relativeFrom="page">
            <wp:posOffset>824230</wp:posOffset>
          </wp:positionV>
          <wp:extent cx="7661275" cy="6985"/>
          <wp:effectExtent l="0" t="0" r="0" b="0"/>
          <wp:wrapNone/>
          <wp:docPr id="1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1422" cy="7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51" o:spid="_x0000_s2051" o:spt="202" type="#_x0000_t202" style="position:absolute;left:0pt;margin-left:500.9pt;margin-top:1.4pt;height:16pt;width:41pt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9AB05C9">
                <w:pPr>
                  <w:pStyle w:val="2"/>
                  <w:spacing w:before="20" w:line="279" w:lineRule="exact"/>
                  <w:ind w:left="20"/>
                  <w:rPr>
                    <w:sz w:val="20"/>
                    <w:szCs w:val="20"/>
                  </w:rPr>
                </w:pP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2020</w:t>
                </w:r>
                <w:r>
                  <w:rPr>
                    <w:color w:val="231F20"/>
                    <w:spacing w:val="-40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/</w:t>
                </w:r>
                <w:r>
                  <w:rPr>
                    <w:color w:val="231F20"/>
                    <w:spacing w:val="-2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color w:val="231F20"/>
                    <w:spacing w:val="-8"/>
                    <w:position w:val="1"/>
                    <w:sz w:val="20"/>
                    <w:szCs w:val="20"/>
                  </w:rPr>
                  <w:t>16</w:t>
                </w:r>
              </w:p>
            </w:txbxContent>
          </v:textbox>
        </v:shape>
      </w:pict>
    </w: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5559425</wp:posOffset>
          </wp:positionH>
          <wp:positionV relativeFrom="page">
            <wp:posOffset>630555</wp:posOffset>
          </wp:positionV>
          <wp:extent cx="673100" cy="160655"/>
          <wp:effectExtent l="0" t="0" r="0" b="0"/>
          <wp:wrapNone/>
          <wp:docPr id="3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73163" cy="160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b/>
        <w:bCs/>
        <w:color w:val="231F20"/>
        <w:spacing w:val="4"/>
        <w:position w:val="1"/>
        <w:sz w:val="23"/>
        <w:szCs w:val="23"/>
      </w:rPr>
      <w:t>决策参考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1FE4F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楷体" w:hAnsi="楷体" w:eastAsia="楷体" w:cs="楷体"/>
      <w:sz w:val="14"/>
      <w:szCs w:val="1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4788</Words>
  <Characters>4897</Characters>
  <TotalTime>0</TotalTime>
  <ScaleCrop>false</ScaleCrop>
  <LinksUpToDate>false</LinksUpToDate>
  <CharactersWithSpaces>5386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2022-09-08T10:45:00Z</dcterms:created>
  <dc:creator>渣渣别玩</dc:creator>
  <cp:lastModifiedBy>孩纸，别哭</cp:lastModifiedBy>
  <dcterms:modified xsi:type="dcterms:W3CDTF">2024-06-30T05:27:22Z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2024-06-30T13:27:04Z</vt:filetime>
  </property>
  <property fmtid="{D5CDD505-2E9C-101B-9397-08002B2CF9AE}" pid="4" name="KSOProductBuildVer">
    <vt:lpwstr>2052-12.1.0.17133</vt:lpwstr>
  </property>
  <property fmtid="{D5CDD505-2E9C-101B-9397-08002B2CF9AE}" pid="5" name="ICV">
    <vt:lpwstr>3DC36DF383CB480CBA1D43B102B1D2FA_13</vt:lpwstr>
  </property>
</Properties>
</file>